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41AAD">
      <w:pPr>
        <w:jc w:val="center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管路保温工程</w:t>
      </w: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招标文件</w:t>
      </w:r>
    </w:p>
    <w:p w14:paraId="295B3F3B">
      <w:pPr>
        <w:spacing w:line="500" w:lineRule="exact"/>
        <w:ind w:firstLine="280" w:firstLineChars="1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一、工程概况</w:t>
      </w:r>
    </w:p>
    <w:p w14:paraId="76492D05">
      <w:pPr>
        <w:spacing w:line="500" w:lineRule="exact"/>
        <w:ind w:firstLine="560" w:firstLineChars="2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招标工程为山东金宝电子有限公司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山东金都电子材料有限公司管路保温工程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。工程位于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金晖路229号、天府路286号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412AD6E">
      <w:pPr>
        <w:spacing w:line="500" w:lineRule="exac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二、工程质量及要求</w:t>
      </w:r>
    </w:p>
    <w:p w14:paraId="34ED8880">
      <w:pPr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标的一：天府路厂保温明细及施工要求</w:t>
      </w:r>
    </w:p>
    <w:p w14:paraId="0A6280CD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1、①DN80自来水管道约200米（铁管）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②DN80浓缩水管道约200米（PVC）③DN65冷却塔加水管道约50米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4 \* GB3 \* MERGEFORMAT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DN40混水管道约10米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5 \* GB3 \* MERGEFORMAT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DN50浓水管道约30米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6 \* GB3 \* MERGEFORMAT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DN65污水管道约200米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7 \* GB3 \* MERGEFORMAT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DN40酸泵管道约5米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8 \* GB3 \* MERGEFORMAT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空调主管道及支管道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（主要为上平面）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约400m²。</w:t>
      </w:r>
    </w:p>
    <w:p w14:paraId="53865E41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2、以上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1 \* GB3 \* MERGEFORMAT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7 \* GB3 \* MERGEFORMAT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项，采用B1橡塑海绵材质，厚度3cm，外包0.5±0.05mm铝板包覆。</w:t>
      </w:r>
    </w:p>
    <w:p w14:paraId="1CCFFA84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3、以上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8 \* GB3 \* MERGEFORMAT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项，采用B1橡塑海绵材质，厚度5cm，更换原橡塑保温材料，同步检查镀锌铁皮的腐蚀情况，对腐蚀严重的部分进行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拆除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更换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（生产厂现场确认）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，镀锌铁皮厚度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mm。</w:t>
      </w:r>
    </w:p>
    <w:p w14:paraId="1FE1466B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4、拆除的原保温材料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及废旧腐蚀镀锌铁皮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，施工单位清理干净施工现场，并无偿拉走。</w:t>
      </w:r>
    </w:p>
    <w:p w14:paraId="441828B9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5、施工人员需持有登高证及人身保险，持证上岗（现场查验）。</w:t>
      </w:r>
    </w:p>
    <w:p w14:paraId="6F54A6C2"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标的二:金晖路厂保温明细及施工要求</w:t>
      </w:r>
    </w:p>
    <w:p w14:paraId="63B1556F">
      <w:pPr>
        <w:numPr>
          <w:ilvl w:val="0"/>
          <w:numId w:val="1"/>
        </w:numPr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东西区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电解添加剂罐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约14个，罐身保温，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采用B1橡塑海绵，厚度3cm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外包0.5±0.05mm铝板包覆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，面积约30m²。</w:t>
      </w:r>
    </w:p>
    <w:p w14:paraId="379F0B54">
      <w:pPr>
        <w:numPr>
          <w:ilvl w:val="0"/>
          <w:numId w:val="1"/>
        </w:numPr>
        <w:ind w:firstLine="560" w:firstLineChars="200"/>
        <w:rPr>
          <w:rFonts w:hint="default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东西区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电解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添加剂罐配套部分管路，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采用B1橡塑海绵，厚度3cm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外包0.5±0.05mm铝板包覆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，DN 32约60m。</w:t>
      </w:r>
    </w:p>
    <w:p w14:paraId="23ADCDAE">
      <w:pPr>
        <w:numPr>
          <w:ilvl w:val="0"/>
          <w:numId w:val="1"/>
        </w:numPr>
        <w:ind w:firstLine="560" w:firstLineChars="200"/>
        <w:rPr>
          <w:rFonts w:hint="default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溶铜罐保温，罐体部分位置均匀涂抹一层硅酸镁涂层，厚度为5cm。</w:t>
      </w:r>
    </w:p>
    <w:p w14:paraId="1920F285">
      <w:pPr>
        <w:numPr>
          <w:ilvl w:val="0"/>
          <w:numId w:val="1"/>
        </w:numPr>
        <w:ind w:firstLine="560" w:firstLineChars="200"/>
        <w:rPr>
          <w:rFonts w:hint="default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DN150管道约80m，DN100PVC管道约40m，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采用B1橡塑海绵，厚度3cm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外包0.5±0.05mm铝板包覆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F47354F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、拆除的原保温材料，施工单位清理干净施工现场，并无偿拉走。</w:t>
      </w:r>
    </w:p>
    <w:p w14:paraId="1381BF50">
      <w:pPr>
        <w:numPr>
          <w:ilvl w:val="0"/>
          <w:numId w:val="0"/>
        </w:numPr>
        <w:ind w:firstLine="560" w:firstLineChars="200"/>
        <w:rPr>
          <w:rFonts w:hint="default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、施工人员需持有登高证及人身保险，持证上岗（现场查验）。</w:t>
      </w:r>
    </w:p>
    <w:p w14:paraId="2317C0D9">
      <w:pPr>
        <w:ind w:firstLine="140" w:firstLineChars="5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三、投标保证金：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000元（电汇）</w:t>
      </w:r>
    </w:p>
    <w:p w14:paraId="4C235EC8">
      <w:pPr>
        <w:ind w:left="596" w:leftChars="284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汇款资料：单位名称：山东金宝电子有限公司</w:t>
      </w:r>
    </w:p>
    <w:p w14:paraId="3933CB6C">
      <w:pPr>
        <w:ind w:left="596" w:leftChars="284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帐    号：5000 6473 3510 017</w:t>
      </w:r>
    </w:p>
    <w:p w14:paraId="612752F1">
      <w:pPr>
        <w:ind w:left="596" w:leftChars="284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 户 行：恒丰银行招远支行</w:t>
      </w:r>
    </w:p>
    <w:p w14:paraId="2BA9F8C2">
      <w:pPr>
        <w:ind w:left="596" w:leftChars="284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投标保证金，在竞标结束后30日内，无息返还。中标方投标保证金，在签订合同后，无息返还；中标方放弃中标权利，投标保证金将不予以返还。未缴纳投标保证金的，一律不能参与开标。</w:t>
      </w:r>
    </w:p>
    <w:p w14:paraId="058824FA">
      <w:pPr>
        <w:ind w:left="596" w:leftChars="284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保证金是指在招标投标活动中，投标人随投标文件一同递交给招标人的一定形式、一定金额的投标责任担保。其主要保证投标人在递交投标文件后不得撤销投标文件，中标后不得以不正当理由不与招标人订立合同，在签订合同时不得向招标人提出附加条件、或者不按照招标文件要求提交履约保证金，否则，招标人有权不予返还其递交的投标保证金。</w:t>
      </w:r>
    </w:p>
    <w:p w14:paraId="7F5BCE8F">
      <w:pPr>
        <w:ind w:firstLine="280" w:firstLineChars="1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四、付款方式</w:t>
      </w:r>
    </w:p>
    <w:p w14:paraId="54677E3A">
      <w:pPr>
        <w:spacing w:line="480" w:lineRule="exact"/>
        <w:ind w:left="420" w:leftChars="200" w:firstLine="420" w:firstLineChars="15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本工程无预付款。工程完工后，招标人验收合格后，收到发票，付至工程总价款的90%，剩余10%的工程款作为质保费，质保期（验收合格起）一年，质保期满后30天内无质量问题即无息付清。付款方式为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承兑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6E8A89">
      <w:pPr>
        <w:spacing w:line="480" w:lineRule="exact"/>
        <w:ind w:firstLine="420" w:firstLineChars="15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五、投标办法</w:t>
      </w:r>
    </w:p>
    <w:p w14:paraId="2ABE8F34">
      <w:pPr>
        <w:spacing w:line="500" w:lineRule="exact"/>
        <w:ind w:firstLine="560" w:firstLineChars="20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按招标人要求投标人一定查看施工现场。</w:t>
      </w:r>
    </w:p>
    <w:p w14:paraId="69E23EC3">
      <w:pPr>
        <w:spacing w:line="500" w:lineRule="exact"/>
        <w:ind w:left="525" w:leftChars="250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2、投标人须按招标人设计投报全费用综合价格（包工、包料、包安装），价格中包含完成所有工作内容需要的费用，开具正式发票。</w:t>
      </w:r>
      <w:bookmarkStart w:id="0" w:name="_Toc318881642"/>
      <w:bookmarkStart w:id="1" w:name="_Toc171496381"/>
    </w:p>
    <w:p w14:paraId="73CB3C95">
      <w:pPr>
        <w:pStyle w:val="4"/>
        <w:spacing w:before="120" w:after="120" w:line="480" w:lineRule="exact"/>
        <w:rPr>
          <w:rFonts w:asciiTheme="minorEastAsia" w:hAnsiTheme="minorEastAsia" w:eastAsiaTheme="minorEastAsia" w:cstheme="minorEastAsia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六、其他注意事项</w:t>
      </w:r>
    </w:p>
    <w:p w14:paraId="7335CF7E">
      <w:pPr>
        <w:pStyle w:val="4"/>
        <w:spacing w:before="120" w:after="120" w:line="480" w:lineRule="exact"/>
        <w:ind w:left="560" w:hanging="560" w:hangingChars="200"/>
        <w:rPr>
          <w:rFonts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    1、投标人、潜在中标人、合同当事人、收款人、发票出具人名称必须一致。</w:t>
      </w:r>
    </w:p>
    <w:bookmarkEnd w:id="0"/>
    <w:bookmarkEnd w:id="1"/>
    <w:p w14:paraId="77A432DF">
      <w:pPr>
        <w:spacing w:line="480" w:lineRule="exact"/>
        <w:ind w:left="525" w:leftChars="250"/>
        <w:rPr>
          <w:rFonts w:hint="default" w:asciiTheme="minorEastAsia" w:hAnsiTheme="minorEastAsia" w:eastAsiaTheme="minorEastAsia" w:cstheme="minorEastAsia"/>
          <w:color w:val="0000FF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</w:rPr>
        <w:t>2、投标时间：商务投标截止时间：2025年10月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lang w:val="en-US" w:eastAsia="zh-CN"/>
        </w:rPr>
        <w:t xml:space="preserve"> 下午3点</w:t>
      </w:r>
    </w:p>
    <w:p w14:paraId="1C198443">
      <w:pPr>
        <w:spacing w:line="480" w:lineRule="exac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3、现场问题咨询人：吴志松，联系电话：15253510736 </w:t>
      </w:r>
    </w:p>
    <w:p w14:paraId="12484CBD">
      <w:pPr>
        <w:spacing w:line="480" w:lineRule="exact"/>
        <w:ind w:firstLine="6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薛林源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金晖路厂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，联系电话：13583535466</w:t>
      </w:r>
    </w:p>
    <w:p w14:paraId="40BAC565">
      <w:pPr>
        <w:spacing w:line="480" w:lineRule="exact"/>
        <w:ind w:firstLine="6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温晓东（金源路厂），联系电话：13105459363</w:t>
      </w:r>
    </w:p>
    <w:p w14:paraId="6CBE2975">
      <w:pPr>
        <w:spacing w:line="480" w:lineRule="exac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商务联系人：王建清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联系电话：18105355840</w:t>
      </w:r>
    </w:p>
    <w:p w14:paraId="5B4F1775">
      <w:pPr>
        <w:spacing w:line="480" w:lineRule="exac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报价邮箱：jinbaoxb@chinajinbao.com （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</w:rPr>
        <w:t>报价后务必告知商务联系人，邮箱标题格式为：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em w:val="dot"/>
        </w:rPr>
        <w:t>单位名称+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em w:val="dot"/>
          <w:lang w:val="en-US" w:eastAsia="zh-CN"/>
        </w:rPr>
        <w:t>金宝电子管道保温报价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3EC9681D">
      <w:pPr>
        <w:pStyle w:val="16"/>
        <w:spacing w:line="360" w:lineRule="auto"/>
        <w:ind w:right="70" w:firstLine="482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请投标人投递商务标书之前一定要查看现场并作好技术沟通和交流！</w:t>
      </w:r>
    </w:p>
    <w:p w14:paraId="4AE37DB0">
      <w:pPr>
        <w:spacing w:line="520" w:lineRule="exact"/>
        <w:jc w:val="left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6E26D0F">
      <w:pPr>
        <w:spacing w:line="520" w:lineRule="exact"/>
        <w:jc w:val="left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55CC759">
      <w:pPr>
        <w:spacing w:line="520" w:lineRule="exact"/>
        <w:jc w:val="left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16449A1">
      <w:pPr>
        <w:spacing w:line="520" w:lineRule="exact"/>
        <w:jc w:val="left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DB4669">
      <w:pPr>
        <w:tabs>
          <w:tab w:val="left" w:pos="744"/>
        </w:tabs>
        <w:spacing w:line="480" w:lineRule="exact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B603565">
      <w:pPr>
        <w:spacing w:line="480" w:lineRule="exact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3153D94">
      <w:pPr>
        <w:spacing w:line="480" w:lineRule="exact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AB957F0">
      <w:pPr>
        <w:spacing w:line="480" w:lineRule="exact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60D38EF">
      <w:pPr>
        <w:spacing w:line="480" w:lineRule="exact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13E4E66">
      <w:pPr>
        <w:spacing w:line="480" w:lineRule="exact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A5F7AFF">
      <w:pPr>
        <w:spacing w:line="480" w:lineRule="exact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BED6FB8">
      <w:pPr>
        <w:spacing w:line="480" w:lineRule="exact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21B91E8">
      <w:pPr>
        <w:spacing w:line="480" w:lineRule="exact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6E27A8E">
      <w:pPr>
        <w:spacing w:line="480" w:lineRule="exact"/>
        <w:jc w:val="both"/>
        <w:rPr>
          <w:rFonts w:hint="eastAsia"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D28F1F4">
      <w:pPr>
        <w:rPr>
          <w:rFonts w:hint="eastAsia"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2836C9EB">
      <w:pPr>
        <w:spacing w:line="480" w:lineRule="exact"/>
        <w:jc w:val="center"/>
        <w:rPr>
          <w:rFonts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投标函</w:t>
      </w:r>
    </w:p>
    <w:p w14:paraId="0DBE9464">
      <w:pPr>
        <w:pStyle w:val="5"/>
        <w:spacing w:line="520" w:lineRule="exact"/>
        <w:rPr>
          <w:rFonts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山东金宝电子有限公司：</w:t>
      </w:r>
    </w:p>
    <w:p w14:paraId="40FD5CD0">
      <w:pPr>
        <w:pStyle w:val="5"/>
        <w:spacing w:line="520" w:lineRule="exact"/>
        <w:ind w:left="19" w:leftChars="9" w:firstLine="484" w:firstLineChars="173"/>
        <w:rPr>
          <w:rFonts w:hAnsi="宋体" w:cs="宋体"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（投标人全称）       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（授权代表姓名）（职务、职称）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为授权代表，参加贵公司组织的</w:t>
      </w:r>
      <w:r>
        <w:rPr>
          <w:rFonts w:hint="eastAsia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管路保温工程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招标的有关活动，并进行投标。为此：</w:t>
      </w:r>
    </w:p>
    <w:p w14:paraId="0EDBBB37">
      <w:pPr>
        <w:pStyle w:val="5"/>
        <w:numPr>
          <w:ilvl w:val="0"/>
          <w:numId w:val="2"/>
        </w:numPr>
        <w:spacing w:line="520" w:lineRule="exact"/>
        <w:ind w:left="19" w:leftChars="9" w:firstLine="484" w:firstLineChars="173"/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我司愿按照招标文件中约定的结算依据及计价方式、工</w:t>
      </w:r>
      <w:bookmarkStart w:id="2" w:name="_GoBack"/>
      <w:bookmarkEnd w:id="2"/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程款拨付方式承担此工程，报价如下：</w:t>
      </w:r>
    </w:p>
    <w:tbl>
      <w:tblPr>
        <w:tblStyle w:val="9"/>
        <w:tblW w:w="86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91"/>
        <w:gridCol w:w="1986"/>
        <w:gridCol w:w="4062"/>
      </w:tblGrid>
      <w:tr w14:paraId="368E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管道保温报价单</w:t>
            </w:r>
          </w:p>
        </w:tc>
      </w:tr>
      <w:tr w14:paraId="5FB1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通径（DN)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单价（元/米/m²）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DB8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6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橡塑保温加铝板，标的一</w:t>
            </w:r>
          </w:p>
        </w:tc>
      </w:tr>
      <w:tr w14:paraId="25CE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4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橡塑保温加铝板，标的一</w:t>
            </w:r>
          </w:p>
        </w:tc>
      </w:tr>
      <w:tr w14:paraId="6640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0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橡塑保温加铝板，标的一</w:t>
            </w:r>
          </w:p>
        </w:tc>
      </w:tr>
      <w:tr w14:paraId="252F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9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橡塑保温加铝板，标的一</w:t>
            </w:r>
          </w:p>
        </w:tc>
      </w:tr>
      <w:tr w14:paraId="63B9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空调管道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A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橡塑保温，标的一（m²）</w:t>
            </w:r>
          </w:p>
        </w:tc>
      </w:tr>
      <w:tr w14:paraId="5DD0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空调管道修复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6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镀锌铁皮，标的一（m²）</w:t>
            </w:r>
          </w:p>
        </w:tc>
      </w:tr>
      <w:tr w14:paraId="6FAD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添加剂罐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1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橡塑保温加铝板，标的二（m²）</w:t>
            </w:r>
          </w:p>
        </w:tc>
      </w:tr>
      <w:tr w14:paraId="456A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溶铜罐保温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8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硅酸镁，标的二（m²）</w:t>
            </w:r>
          </w:p>
        </w:tc>
      </w:tr>
      <w:tr w14:paraId="5969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7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橡塑保温加铝板，标的二</w:t>
            </w:r>
          </w:p>
        </w:tc>
      </w:tr>
      <w:tr w14:paraId="3BE7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9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橡塑保温加铝板，标的二</w:t>
            </w:r>
          </w:p>
        </w:tc>
      </w:tr>
      <w:tr w14:paraId="5C44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A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橡塑保温加铝板，标的二</w:t>
            </w:r>
          </w:p>
        </w:tc>
      </w:tr>
      <w:tr w14:paraId="7613F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A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</w:t>
            </w:r>
          </w:p>
        </w:tc>
      </w:tr>
      <w:tr w14:paraId="3CBC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7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</w:t>
            </w:r>
          </w:p>
        </w:tc>
      </w:tr>
      <w:tr w14:paraId="0084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7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</w:t>
            </w:r>
          </w:p>
        </w:tc>
      </w:tr>
      <w:tr w14:paraId="56AE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D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</w:t>
            </w:r>
          </w:p>
        </w:tc>
      </w:tr>
      <w:tr w14:paraId="6969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1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</w:t>
            </w:r>
          </w:p>
        </w:tc>
      </w:tr>
      <w:tr w14:paraId="2C42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6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</w:t>
            </w:r>
          </w:p>
        </w:tc>
      </w:tr>
      <w:tr w14:paraId="4327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A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</w:t>
            </w:r>
          </w:p>
        </w:tc>
      </w:tr>
      <w:tr w14:paraId="082F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E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</w:t>
            </w:r>
          </w:p>
        </w:tc>
      </w:tr>
      <w:tr w14:paraId="0257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3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</w:t>
            </w:r>
          </w:p>
        </w:tc>
      </w:tr>
      <w:tr w14:paraId="7D0C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1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</w:t>
            </w:r>
          </w:p>
        </w:tc>
      </w:tr>
      <w:tr w14:paraId="7C5D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3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</w:t>
            </w:r>
          </w:p>
        </w:tc>
      </w:tr>
      <w:tr w14:paraId="7359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D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橡塑保温加铝板</w:t>
            </w:r>
          </w:p>
        </w:tc>
      </w:tr>
    </w:tbl>
    <w:p w14:paraId="4DECC02E">
      <w:pPr>
        <w:pStyle w:val="5"/>
        <w:spacing w:line="520" w:lineRule="exact"/>
        <w:ind w:firstLine="560" w:firstLineChars="200"/>
        <w:rPr>
          <w:rFonts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2.投标人保证遵守招标文件中的有关规定，并保证忠实地执行双方所签的经济合同，并承担合同规定的责任义务。</w:t>
      </w:r>
    </w:p>
    <w:p w14:paraId="4C0CDCD7">
      <w:pPr>
        <w:pStyle w:val="5"/>
        <w:spacing w:line="520" w:lineRule="exact"/>
        <w:ind w:firstLine="450" w:firstLineChars="150"/>
        <w:rPr>
          <w:rFonts w:hint="eastAsia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投标人全称（加盖公章）：       </w:t>
      </w:r>
      <w:r>
        <w:rPr>
          <w:rFonts w:hint="eastAsia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08D742E8">
      <w:pPr>
        <w:pStyle w:val="5"/>
        <w:spacing w:line="520" w:lineRule="exact"/>
        <w:ind w:firstLine="450" w:firstLineChars="150"/>
        <w:rPr>
          <w:rFonts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授权代表（签字）：</w:t>
      </w:r>
    </w:p>
    <w:p w14:paraId="3E84D824">
      <w:pPr>
        <w:pStyle w:val="5"/>
        <w:spacing w:line="520" w:lineRule="exact"/>
        <w:ind w:firstLine="450" w:firstLineChars="150"/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日期：</w:t>
      </w:r>
    </w:p>
    <w:sectPr>
      <w:pgSz w:w="11906" w:h="16838"/>
      <w:pgMar w:top="1327" w:right="1349" w:bottom="1327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942687"/>
    <w:multiLevelType w:val="singleLevel"/>
    <w:tmpl w:val="F194268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9C7E65C"/>
    <w:multiLevelType w:val="singleLevel"/>
    <w:tmpl w:val="69C7E6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CC"/>
    <w:rsid w:val="00025554"/>
    <w:rsid w:val="000B4F44"/>
    <w:rsid w:val="000C7667"/>
    <w:rsid w:val="000D78C9"/>
    <w:rsid w:val="00102778"/>
    <w:rsid w:val="00102E53"/>
    <w:rsid w:val="00111A83"/>
    <w:rsid w:val="00122B8A"/>
    <w:rsid w:val="00162345"/>
    <w:rsid w:val="001A2A24"/>
    <w:rsid w:val="001B0FAE"/>
    <w:rsid w:val="0024273F"/>
    <w:rsid w:val="00285EEF"/>
    <w:rsid w:val="002F3F4E"/>
    <w:rsid w:val="00302160"/>
    <w:rsid w:val="00303079"/>
    <w:rsid w:val="003117A2"/>
    <w:rsid w:val="003159B8"/>
    <w:rsid w:val="003318A4"/>
    <w:rsid w:val="00346CA9"/>
    <w:rsid w:val="00363A66"/>
    <w:rsid w:val="003A21B8"/>
    <w:rsid w:val="003C3161"/>
    <w:rsid w:val="003E61F9"/>
    <w:rsid w:val="003F2195"/>
    <w:rsid w:val="00414E2F"/>
    <w:rsid w:val="00445262"/>
    <w:rsid w:val="00475AA1"/>
    <w:rsid w:val="00495AF5"/>
    <w:rsid w:val="004C21FA"/>
    <w:rsid w:val="0050540E"/>
    <w:rsid w:val="00511E6B"/>
    <w:rsid w:val="00527CB8"/>
    <w:rsid w:val="00554B0F"/>
    <w:rsid w:val="0059091B"/>
    <w:rsid w:val="005A7675"/>
    <w:rsid w:val="005B776B"/>
    <w:rsid w:val="005C6CFD"/>
    <w:rsid w:val="005F5ABC"/>
    <w:rsid w:val="00613E84"/>
    <w:rsid w:val="006465B6"/>
    <w:rsid w:val="00672A21"/>
    <w:rsid w:val="00676E0C"/>
    <w:rsid w:val="00681D5D"/>
    <w:rsid w:val="006F6A56"/>
    <w:rsid w:val="00700A2D"/>
    <w:rsid w:val="00726F16"/>
    <w:rsid w:val="0077115A"/>
    <w:rsid w:val="00797A44"/>
    <w:rsid w:val="007A7FC6"/>
    <w:rsid w:val="007B1786"/>
    <w:rsid w:val="00814C6C"/>
    <w:rsid w:val="00816856"/>
    <w:rsid w:val="008269BD"/>
    <w:rsid w:val="0086029A"/>
    <w:rsid w:val="00882CA4"/>
    <w:rsid w:val="008833A6"/>
    <w:rsid w:val="008F07E4"/>
    <w:rsid w:val="00977B9A"/>
    <w:rsid w:val="009D2123"/>
    <w:rsid w:val="00A067D5"/>
    <w:rsid w:val="00A114CC"/>
    <w:rsid w:val="00A53E72"/>
    <w:rsid w:val="00A558BC"/>
    <w:rsid w:val="00A72899"/>
    <w:rsid w:val="00A8259B"/>
    <w:rsid w:val="00A91BC7"/>
    <w:rsid w:val="00A963C2"/>
    <w:rsid w:val="00AB2390"/>
    <w:rsid w:val="00AB4E3C"/>
    <w:rsid w:val="00AE6040"/>
    <w:rsid w:val="00B84359"/>
    <w:rsid w:val="00BE3739"/>
    <w:rsid w:val="00C963D9"/>
    <w:rsid w:val="00D25B16"/>
    <w:rsid w:val="00D3413B"/>
    <w:rsid w:val="00D61C2C"/>
    <w:rsid w:val="00D71859"/>
    <w:rsid w:val="00D84303"/>
    <w:rsid w:val="00DA3723"/>
    <w:rsid w:val="00E17230"/>
    <w:rsid w:val="00E25E03"/>
    <w:rsid w:val="00E347EC"/>
    <w:rsid w:val="00E87C4A"/>
    <w:rsid w:val="00EE49BB"/>
    <w:rsid w:val="00F47366"/>
    <w:rsid w:val="00F64CA6"/>
    <w:rsid w:val="00F93F04"/>
    <w:rsid w:val="00FA1B4A"/>
    <w:rsid w:val="02FB5B33"/>
    <w:rsid w:val="04753641"/>
    <w:rsid w:val="04C40948"/>
    <w:rsid w:val="052503E1"/>
    <w:rsid w:val="063E74DC"/>
    <w:rsid w:val="093D34D2"/>
    <w:rsid w:val="0BF77960"/>
    <w:rsid w:val="0C712942"/>
    <w:rsid w:val="0D6C58A3"/>
    <w:rsid w:val="0E1F3C14"/>
    <w:rsid w:val="0E6519BC"/>
    <w:rsid w:val="0EE65E30"/>
    <w:rsid w:val="0F08339D"/>
    <w:rsid w:val="0F844070"/>
    <w:rsid w:val="11671785"/>
    <w:rsid w:val="119E2A49"/>
    <w:rsid w:val="12A36BC2"/>
    <w:rsid w:val="14430B3B"/>
    <w:rsid w:val="1546792F"/>
    <w:rsid w:val="155E6967"/>
    <w:rsid w:val="15665FB7"/>
    <w:rsid w:val="16A31331"/>
    <w:rsid w:val="18B56F94"/>
    <w:rsid w:val="19256DCC"/>
    <w:rsid w:val="19957080"/>
    <w:rsid w:val="1A9860BA"/>
    <w:rsid w:val="1ABA05FD"/>
    <w:rsid w:val="1B8B5203"/>
    <w:rsid w:val="1C391BC9"/>
    <w:rsid w:val="1CB533A4"/>
    <w:rsid w:val="1CFD45A0"/>
    <w:rsid w:val="1E843950"/>
    <w:rsid w:val="1FA672FE"/>
    <w:rsid w:val="204E1667"/>
    <w:rsid w:val="21E02844"/>
    <w:rsid w:val="224025B1"/>
    <w:rsid w:val="238E2481"/>
    <w:rsid w:val="2438089C"/>
    <w:rsid w:val="264A7F9A"/>
    <w:rsid w:val="266F0056"/>
    <w:rsid w:val="2673071F"/>
    <w:rsid w:val="284B2E0F"/>
    <w:rsid w:val="288D27F5"/>
    <w:rsid w:val="2932447A"/>
    <w:rsid w:val="2A5C57A7"/>
    <w:rsid w:val="2B0E51B4"/>
    <w:rsid w:val="2E100C9D"/>
    <w:rsid w:val="31864EB8"/>
    <w:rsid w:val="318A269B"/>
    <w:rsid w:val="33102C1E"/>
    <w:rsid w:val="336039DF"/>
    <w:rsid w:val="34050F67"/>
    <w:rsid w:val="341174C9"/>
    <w:rsid w:val="341D10E8"/>
    <w:rsid w:val="35936F5F"/>
    <w:rsid w:val="379276F0"/>
    <w:rsid w:val="38BA3941"/>
    <w:rsid w:val="395B70E5"/>
    <w:rsid w:val="399F16B0"/>
    <w:rsid w:val="39F050F5"/>
    <w:rsid w:val="3AB900AC"/>
    <w:rsid w:val="3DBB5AD5"/>
    <w:rsid w:val="3DC15BF5"/>
    <w:rsid w:val="3EFA2FC3"/>
    <w:rsid w:val="3F1C5317"/>
    <w:rsid w:val="3FE311BB"/>
    <w:rsid w:val="40405F23"/>
    <w:rsid w:val="406F3144"/>
    <w:rsid w:val="40F85E61"/>
    <w:rsid w:val="4122428B"/>
    <w:rsid w:val="413D79BC"/>
    <w:rsid w:val="41486FC8"/>
    <w:rsid w:val="436726E3"/>
    <w:rsid w:val="45026085"/>
    <w:rsid w:val="45FA1B32"/>
    <w:rsid w:val="4600205E"/>
    <w:rsid w:val="475A580E"/>
    <w:rsid w:val="483B1D35"/>
    <w:rsid w:val="48A371A0"/>
    <w:rsid w:val="48C050CD"/>
    <w:rsid w:val="48CC259B"/>
    <w:rsid w:val="48D73F48"/>
    <w:rsid w:val="49E969C8"/>
    <w:rsid w:val="4A646CD3"/>
    <w:rsid w:val="4CF44385"/>
    <w:rsid w:val="4D916EEE"/>
    <w:rsid w:val="4F5D54B4"/>
    <w:rsid w:val="51DD1BF3"/>
    <w:rsid w:val="51FA057D"/>
    <w:rsid w:val="52162699"/>
    <w:rsid w:val="52374280"/>
    <w:rsid w:val="52FA285B"/>
    <w:rsid w:val="5327741E"/>
    <w:rsid w:val="544A2A59"/>
    <w:rsid w:val="54764790"/>
    <w:rsid w:val="553D5580"/>
    <w:rsid w:val="55713EF9"/>
    <w:rsid w:val="560F6122"/>
    <w:rsid w:val="57B44A2E"/>
    <w:rsid w:val="59000862"/>
    <w:rsid w:val="5939447F"/>
    <w:rsid w:val="5B3F79DD"/>
    <w:rsid w:val="5CB2196D"/>
    <w:rsid w:val="5E5D4D25"/>
    <w:rsid w:val="60160185"/>
    <w:rsid w:val="61E9510E"/>
    <w:rsid w:val="62E637DB"/>
    <w:rsid w:val="651066A1"/>
    <w:rsid w:val="65DE1557"/>
    <w:rsid w:val="676E46AA"/>
    <w:rsid w:val="6A674EC2"/>
    <w:rsid w:val="6AB14B3F"/>
    <w:rsid w:val="6B0855BD"/>
    <w:rsid w:val="6B352E29"/>
    <w:rsid w:val="6C3A079D"/>
    <w:rsid w:val="6C49280D"/>
    <w:rsid w:val="6D2231B1"/>
    <w:rsid w:val="6D4E5001"/>
    <w:rsid w:val="6D7F630A"/>
    <w:rsid w:val="6F0E2BF1"/>
    <w:rsid w:val="6FD85C86"/>
    <w:rsid w:val="700524C5"/>
    <w:rsid w:val="705838E8"/>
    <w:rsid w:val="708D7BF7"/>
    <w:rsid w:val="728F44B1"/>
    <w:rsid w:val="73EF3A5B"/>
    <w:rsid w:val="75047BCE"/>
    <w:rsid w:val="75DB1FFD"/>
    <w:rsid w:val="77BD5BB7"/>
    <w:rsid w:val="77E17180"/>
    <w:rsid w:val="78085A3F"/>
    <w:rsid w:val="7A2C0996"/>
    <w:rsid w:val="7B2C387E"/>
    <w:rsid w:val="7B2F6C18"/>
    <w:rsid w:val="7DA55E1E"/>
    <w:rsid w:val="7ED31214"/>
    <w:rsid w:val="7FBA1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pPr>
      <w:ind w:left="99" w:leftChars="47"/>
    </w:pPr>
    <w:rPr>
      <w:rFonts w:eastAsia="黑体"/>
      <w:sz w:val="28"/>
      <w:szCs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5">
    <w:name w:val="Plain Text"/>
    <w:basedOn w:val="1"/>
    <w:qFormat/>
    <w:uiPriority w:val="0"/>
    <w:rPr>
      <w:rFonts w:ascii="宋体" w:hAnsi="Courier New"/>
      <w:sz w:val="24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00FC7-4794-40CC-828B-E76DD6D2A0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1771</Words>
  <Characters>2022</Characters>
  <Lines>14</Lines>
  <Paragraphs>4</Paragraphs>
  <TotalTime>3</TotalTime>
  <ScaleCrop>false</ScaleCrop>
  <LinksUpToDate>false</LinksUpToDate>
  <CharactersWithSpaces>2144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2024-09-18T06:06:00Z</dcterms:created>
  <dc:creator>Administrator</dc:creator>
  <cp:lastModifiedBy>王建清</cp:lastModifiedBy>
  <cp:lastPrinted>2021-01-30T02:18:00Z</cp:lastPrinted>
  <dcterms:modified xsi:type="dcterms:W3CDTF">2025-11-20T02:50:10Z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50CE176A7C274D24B55F284574753997</vt:lpwstr>
  </property>
  <property fmtid="{D5CDD505-2E9C-101B-9397-08002B2CF9AE}" pid="4" name="KSOTemplateDocerSaveRecord">
    <vt:lpwstr>eyJoZGlkIjoiNjU4ODFlNDZmMjcwYTk5M2M1MGU1Y2MzNGRkYzkxM2QiLCJ1c2VySWQiOiI0MzI5NjEwMTEifQ==</vt:lpwstr>
  </property>
</Properties>
</file>