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招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标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ab/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autoSpaceDE w:val="0"/>
        <w:autoSpaceDN w:val="0"/>
        <w:snapToGrid/>
        <w:spacing w:after="0" w:line="460" w:lineRule="exact"/>
        <w:ind w:left="106" w:right="225" w:firstLine="441"/>
        <w:rPr>
          <w:rFonts w:asciiTheme="minorEastAsia" w:hAnsiTheme="minorEastAsia" w:eastAsiaTheme="min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根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山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金宝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电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子有限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司废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旧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物资处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管理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定</w:t>
      </w:r>
      <w:r>
        <w:rPr>
          <w:rFonts w:hint="eastAsia" w:asciiTheme="minorEastAsia" w:hAnsiTheme="minorEastAsia" w:eastAsiaTheme="minorEastAsia" w:cstheme="majorEastAsia"/>
          <w:spacing w:val="-25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及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度</w:t>
      </w:r>
      <w:r>
        <w:rPr>
          <w:rFonts w:hint="eastAsia" w:asciiTheme="minorEastAsia" w:hAnsiTheme="minorEastAsia" w:eastAsiaTheme="minorEastAsia" w:cstheme="majorEastAsia"/>
          <w:spacing w:val="-22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将对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以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 xml:space="preserve">下 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进行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开招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出售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现将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关事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宜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公示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：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本次招标内容（以现场实物为准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）</w:t>
      </w:r>
    </w:p>
    <w:tbl>
      <w:tblPr>
        <w:tblStyle w:val="5"/>
        <w:tblpPr w:leftFromText="180" w:rightFromText="180" w:vertAnchor="text" w:horzAnchor="page" w:tblpXSpec="center" w:tblpY="383"/>
        <w:tblOverlap w:val="never"/>
        <w:tblW w:w="110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715"/>
        <w:gridCol w:w="795"/>
        <w:gridCol w:w="1446"/>
        <w:gridCol w:w="2383"/>
        <w:gridCol w:w="1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eastAsia="zh-CN"/>
              </w:rPr>
              <w:t>保证金金额（元）</w:t>
            </w:r>
          </w:p>
        </w:tc>
        <w:tc>
          <w:tcPr>
            <w:tcW w:w="1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铜陵厂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废铁皮、铁架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吨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95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按照吨报价，本次有效，注意看现场，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以现场实物过磅重量为准，需要处理完现场实物。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铜陵厂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废塑料膜（废缠绕膜、废离型膜、废包装膜等）</w:t>
            </w:r>
          </w:p>
        </w:tc>
        <w:tc>
          <w:tcPr>
            <w:tcW w:w="7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约4吨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195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textAlignment w:val="auto"/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注：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en-US" w:eastAsia="zh-CN"/>
        </w:rPr>
        <w:t>1.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  <w:t>投标时价格要含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</w:rPr>
        <w:t>13%</w:t>
      </w:r>
      <w:r>
        <w:rPr>
          <w:rFonts w:hint="eastAsia" w:asciiTheme="minorEastAsia" w:hAnsiTheme="minorEastAsia" w:eastAsiaTheme="minorEastAsia" w:cstheme="majorEastAsia"/>
          <w:b/>
          <w:bCs/>
          <w:color w:val="FF0000"/>
          <w:sz w:val="28"/>
          <w:szCs w:val="28"/>
          <w:lang w:val="zh-CN"/>
        </w:rPr>
        <w:t>的税款</w:t>
      </w:r>
    </w:p>
    <w:p>
      <w:pPr>
        <w:widowControl w:val="0"/>
        <w:numPr>
          <w:ilvl w:val="0"/>
          <w:numId w:val="0"/>
        </w:numPr>
        <w:tabs>
          <w:tab w:val="left" w:pos="0"/>
        </w:tabs>
        <w:autoSpaceDE w:val="0"/>
        <w:autoSpaceDN w:val="0"/>
        <w:snapToGrid/>
        <w:spacing w:after="0" w:line="460" w:lineRule="exact"/>
        <w:ind w:firstLine="562" w:firstLineChars="200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zh-CN"/>
        </w:rPr>
        <w:t>按照吨报价，以实际过磅重量为准。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106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二、招投标流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21"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司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本着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平公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正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公开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的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原则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此次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招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标将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执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行以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下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流程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spacing w:val="-1"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eastAsia="zh-CN"/>
        </w:rPr>
        <w:t>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公示。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 xml:space="preserve">公司将在各公司大门张贴招标公告，并将公告发至各群中公示，公示期为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20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22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31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-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 xml:space="preserve"> 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。公示期内可到物资存放地点勘察实物。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2.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投标</w:t>
      </w:r>
      <w:r>
        <w:rPr>
          <w:rFonts w:hint="eastAsia" w:asciiTheme="minorEastAsia" w:hAnsiTheme="minorEastAsia" w:eastAsiaTheme="minorEastAsia" w:cstheme="majorEastAsia"/>
          <w:b/>
          <w:bCs/>
          <w:spacing w:val="-1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意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购买者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察实物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后</w:t>
      </w:r>
      <w:r>
        <w:rPr>
          <w:rFonts w:hint="eastAsia" w:asciiTheme="minorEastAsia" w:hAnsiTheme="minorEastAsia" w:eastAsiaTheme="minorEastAsia" w:cstheme="majorEastAsia"/>
          <w:spacing w:val="-1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于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 w:eastAsiaTheme="minorEastAsia" w:cstheme="majorEastAsia"/>
          <w:b/>
          <w:bCs/>
          <w:spacing w:val="-13"/>
          <w:sz w:val="28"/>
          <w:szCs w:val="28"/>
          <w:lang w:val="zh-CN"/>
        </w:rPr>
        <w:t>日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周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 w:eastAsia="zh-CN"/>
        </w:rPr>
        <w:t>五</w:t>
      </w:r>
      <w:r>
        <w:rPr>
          <w:rFonts w:hint="eastAsia" w:asciiTheme="minorEastAsia" w:hAnsiTheme="minorEastAsia" w:eastAsiaTheme="minorEastAsia" w:cstheme="majorEastAsia"/>
          <w:b/>
          <w:bCs/>
          <w:spacing w:val="-17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b/>
          <w:bCs/>
          <w:spacing w:val="-3"/>
          <w:sz w:val="28"/>
          <w:szCs w:val="28"/>
          <w:lang w:val="zh-CN"/>
        </w:rPr>
        <w:t>公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司国大路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268号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楼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106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供应链管理部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进行投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下午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</w:rPr>
        <w:t>5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点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为投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截止时间</w:t>
      </w:r>
      <w:r>
        <w:rPr>
          <w:rFonts w:hint="eastAsia" w:asciiTheme="minorEastAsia" w:hAnsiTheme="minorEastAsia" w:eastAsiaTheme="minorEastAsia" w:cstheme="majorEastAsia"/>
          <w:b/>
          <w:bCs/>
          <w:spacing w:val="-109"/>
          <w:sz w:val="28"/>
          <w:szCs w:val="28"/>
          <w:lang w:val="zh-CN"/>
        </w:rPr>
        <w:t>）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。购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者投标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时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将投标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件密封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信封中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信封上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不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得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任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标记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文件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应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载明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：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名称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单价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者姓名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联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系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方式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内容</w:t>
      </w:r>
      <w:r>
        <w:rPr>
          <w:rFonts w:hint="eastAsia" w:asciiTheme="minorEastAsia" w:hAnsiTheme="minorEastAsia" w:eastAsiaTheme="minorEastAsia" w:cstheme="majorEastAsia"/>
          <w:spacing w:val="-3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也可在指定时间段内以电子版的形式投标到邮箱，投标邮箱为：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instrText xml:space="preserve"> HYPERLINK "mailto:jinbaocg@chinajinbao.com"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t>j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inbaocg@chinajinbao.com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instrText xml:space="preserve"> HYPERLINK "mailto:同时抄送lwenling@chinajinbao.com" </w:instrTex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separate"/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none"/>
          <w:lang w:val="en-US" w:eastAsia="zh-CN"/>
        </w:rPr>
        <w:t>同时抄送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u w:val="single"/>
          <w:lang w:val="en-US" w:eastAsia="zh-CN"/>
        </w:rPr>
        <w:t>sdjbzb@163.com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和</w:t>
      </w:r>
      <w:r>
        <w:rPr>
          <w:rStyle w:val="8"/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>lwenling@chinajinbao.com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36"/>
          <w:lang w:val="en-US" w:eastAsia="zh-CN"/>
        </w:rPr>
        <w:t xml:space="preserve"> 报价方式：“XXX公司+XXX项目报价”。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FF0000"/>
          <w:spacing w:val="-1"/>
          <w:sz w:val="28"/>
          <w:szCs w:val="28"/>
          <w:u w:val="none"/>
          <w:lang w:val="zh-CN"/>
        </w:rPr>
        <w:t>保证金：</w:t>
      </w:r>
      <w:r>
        <w:rPr>
          <w:rFonts w:hint="eastAsia" w:ascii="宋体" w:hAnsi="宋体" w:eastAsia="宋体" w:cs="宋体"/>
          <w:b/>
          <w:bCs/>
          <w:color w:val="FF0000"/>
          <w:spacing w:val="-1"/>
          <w:sz w:val="28"/>
          <w:szCs w:val="28"/>
          <w:u w:val="single"/>
          <w:lang w:val="zh-CN"/>
        </w:rPr>
        <w:t>投</w:t>
      </w:r>
      <w:r>
        <w:rPr>
          <w:rFonts w:hint="eastAsia" w:ascii="宋体" w:hAnsi="宋体" w:eastAsia="宋体" w:cs="宋体"/>
          <w:b/>
          <w:bCs/>
          <w:color w:val="FF0000"/>
          <w:spacing w:val="-3"/>
          <w:sz w:val="28"/>
          <w:szCs w:val="28"/>
          <w:u w:val="single"/>
          <w:lang w:val="zh-CN"/>
        </w:rPr>
        <w:t>标</w:t>
      </w:r>
      <w:r>
        <w:rPr>
          <w:rFonts w:hint="eastAsia" w:ascii="宋体" w:hAnsi="宋体" w:eastAsia="宋体" w:cs="宋体"/>
          <w:b/>
          <w:bCs/>
          <w:color w:val="FF0000"/>
          <w:spacing w:val="-1"/>
          <w:sz w:val="28"/>
          <w:szCs w:val="28"/>
          <w:u w:val="single"/>
          <w:lang w:val="zh-CN"/>
        </w:rPr>
        <w:t>时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u w:val="single"/>
          <w:lang w:val="zh-CN"/>
        </w:rPr>
        <w:t>，</w:t>
      </w:r>
      <w:r>
        <w:rPr>
          <w:rFonts w:hint="eastAsia" w:ascii="宋体" w:hAnsi="宋体" w:eastAsia="宋体" w:cs="宋体"/>
          <w:b/>
          <w:bCs/>
          <w:color w:val="FF0000"/>
          <w:spacing w:val="-1"/>
          <w:sz w:val="28"/>
          <w:szCs w:val="28"/>
          <w:u w:val="single"/>
          <w:lang w:val="zh-CN"/>
        </w:rPr>
        <w:t>投标单</w:t>
      </w:r>
      <w:r>
        <w:rPr>
          <w:rFonts w:hint="eastAsia" w:ascii="宋体" w:hAnsi="宋体" w:eastAsia="宋体" w:cs="宋体"/>
          <w:b/>
          <w:bCs/>
          <w:color w:val="FF0000"/>
          <w:spacing w:val="2"/>
          <w:sz w:val="28"/>
          <w:szCs w:val="28"/>
          <w:u w:val="single"/>
          <w:lang w:val="zh-CN"/>
        </w:rPr>
        <w:t>位需要缴纳保证金，其物品项目和保证金金额见上表。</w:t>
      </w:r>
      <w:r>
        <w:rPr>
          <w:rFonts w:hint="eastAsia" w:ascii="宋体" w:hAnsi="宋体" w:eastAsia="宋体" w:cs="宋体"/>
          <w:b/>
          <w:bCs/>
          <w:color w:val="FF0000"/>
          <w:spacing w:val="2"/>
          <w:sz w:val="28"/>
          <w:szCs w:val="28"/>
          <w:u w:val="single"/>
          <w:lang w:val="en-US" w:eastAsia="zh-CN"/>
        </w:rPr>
        <w:t>保证金不混用，汇款时需要标记是投标哪项物品</w:t>
      </w:r>
      <w:r>
        <w:rPr>
          <w:rFonts w:hint="eastAsia" w:ascii="宋体" w:hAnsi="宋体" w:eastAsia="宋体" w:cs="宋体"/>
          <w:b/>
          <w:bCs/>
          <w:color w:val="FF0000"/>
          <w:spacing w:val="-1"/>
          <w:sz w:val="28"/>
          <w:szCs w:val="28"/>
          <w:u w:val="single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color w:val="auto"/>
          <w:spacing w:val="-1"/>
          <w:sz w:val="28"/>
          <w:szCs w:val="28"/>
          <w:u w:val="none"/>
          <w:lang w:val="zh-CN"/>
        </w:rPr>
        <w:t>（中标后根据中标的数量及金额，适时的增加保证金；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若投标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单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位未中标，退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保证金；若中</w:t>
      </w:r>
      <w:r>
        <w:rPr>
          <w:rFonts w:hint="eastAsia" w:asciiTheme="minorEastAsia" w:hAnsiTheme="minorEastAsia" w:eastAsiaTheme="minorEastAsia" w:cstheme="majorEastAsia"/>
          <w:spacing w:val="2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，待交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易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成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后退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还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保证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金，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若中标供应商违约，我司将扣除全部保证金）。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汇款资料：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单位名称：山东金宝电子有限公司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帐    号：5000 6473 3510 017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after="0" w:line="480" w:lineRule="exact"/>
        <w:ind w:right="7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</w:rPr>
        <w:t>开 户 行：恒丰银行招远支行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70" w:firstLineChars="200"/>
        <w:jc w:val="both"/>
        <w:textAlignment w:val="auto"/>
        <w:rPr>
          <w:rFonts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en-US" w:eastAsia="zh-CN"/>
        </w:rPr>
        <w:t>3.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过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程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监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管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中标方与物资所属部门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沟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通确定购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时间后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到物资所属部门开具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进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保安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及物资所属部门安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排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专人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程监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管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出售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过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程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装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车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完毕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物资所属部门</w:t>
      </w:r>
      <w:r>
        <w:rPr>
          <w:rFonts w:hint="eastAsia" w:asciiTheme="minorEastAsia" w:hAnsiTheme="minorEastAsia" w:eastAsiaTheme="minorEastAsia" w:cstheme="minorEastAsia"/>
          <w:spacing w:val="-25"/>
          <w:sz w:val="28"/>
          <w:szCs w:val="28"/>
          <w:lang w:val="zh-CN"/>
        </w:rPr>
        <w:t>为买方开具《数量确认单》，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物资所属部门相关负责人及所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有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监管人员</w:t>
      </w:r>
      <w:r>
        <w:rPr>
          <w:rFonts w:hint="eastAsia" w:asciiTheme="minorEastAsia" w:hAnsiTheme="minorEastAsia" w:eastAsiaTheme="minorEastAsia" w:cstheme="minorEastAsia"/>
          <w:spacing w:val="2"/>
          <w:sz w:val="28"/>
          <w:szCs w:val="28"/>
          <w:lang w:val="zh-CN"/>
        </w:rPr>
        <w:t>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《数量确认单》上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签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字</w:t>
      </w:r>
      <w:r>
        <w:rPr>
          <w:rFonts w:hint="eastAsia" w:asciiTheme="minorEastAsia" w:hAnsiTheme="minorEastAsia" w:eastAsiaTheme="minorEastAsia" w:cstheme="minorEastAsia"/>
          <w:spacing w:val="-1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买方凭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此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单据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到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财务交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交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后</w:t>
      </w:r>
      <w:r>
        <w:rPr>
          <w:rFonts w:hint="eastAsia" w:asciiTheme="minorEastAsia" w:hAnsiTheme="minorEastAsia" w:eastAsiaTheme="minorEastAsia" w:cstheme="minorEastAsia"/>
          <w:spacing w:val="-13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买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方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带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《交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收据</w:t>
      </w:r>
      <w:r>
        <w:rPr>
          <w:rFonts w:hint="eastAsia" w:asciiTheme="minorEastAsia" w:hAnsiTheme="minorEastAsia" w:eastAsiaTheme="minorEastAsia" w:cstheme="minorEastAsia"/>
          <w:spacing w:val="-13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和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《数量确认单</w:t>
      </w:r>
      <w:r>
        <w:rPr>
          <w:rFonts w:hint="eastAsia" w:asciiTheme="minorEastAsia" w:hAnsiTheme="minorEastAsia" w:eastAsiaTheme="minorEastAsia" w:cstheme="minorEastAsia"/>
          <w:spacing w:val="-10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到物资所属部门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开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出</w:t>
      </w:r>
      <w:r>
        <w:rPr>
          <w:rFonts w:hint="eastAsia" w:asciiTheme="minorEastAsia" w:hAnsiTheme="minorEastAsia" w:eastAsiaTheme="minorEastAsia" w:cstheme="min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in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58" w:firstLineChars="200"/>
        <w:textAlignment w:val="auto"/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b/>
          <w:bCs/>
          <w:spacing w:val="-1"/>
          <w:sz w:val="28"/>
          <w:szCs w:val="28"/>
          <w:lang w:val="zh-CN"/>
        </w:rPr>
        <w:t>出门</w:t>
      </w:r>
      <w:r>
        <w:rPr>
          <w:rFonts w:hint="eastAsia" w:asciiTheme="minorEastAsia" w:hAnsiTheme="minorEastAsia" w:eastAsiaTheme="minorEastAsia" w:cstheme="minorEastAsia"/>
          <w:b/>
          <w:bCs/>
          <w:spacing w:val="-10"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中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标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方出厂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需出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具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《出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证</w:t>
      </w:r>
      <w:r>
        <w:rPr>
          <w:rFonts w:hint="eastAsia" w:asciiTheme="minorEastAsia" w:hAnsiTheme="minorEastAsia" w:eastAsiaTheme="minorEastAsia" w:cstheme="majorEastAsia"/>
          <w:spacing w:val="-13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《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交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款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收据</w:t>
      </w:r>
      <w:r>
        <w:rPr>
          <w:rFonts w:hint="eastAsia" w:asciiTheme="minorEastAsia" w:hAnsiTheme="minorEastAsia" w:eastAsiaTheme="minorEastAsia" w:cstheme="majorEastAsia"/>
          <w:spacing w:val="-111"/>
          <w:sz w:val="28"/>
          <w:szCs w:val="28"/>
          <w:lang w:val="zh-CN"/>
        </w:rPr>
        <w:t>》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保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安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部进行货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物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种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类</w:t>
      </w:r>
      <w:r>
        <w:rPr>
          <w:rFonts w:hint="eastAsia" w:asciiTheme="minorEastAsia" w:hAnsiTheme="minorEastAsia" w:eastAsiaTheme="minorEastAsia" w:cstheme="majorEastAsia"/>
          <w:spacing w:val="-10"/>
          <w:sz w:val="28"/>
          <w:szCs w:val="28"/>
          <w:lang w:val="zh-CN"/>
        </w:rPr>
        <w:t>、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数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 xml:space="preserve">量 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核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对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和车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辆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检查，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查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无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问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题方可放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行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出</w:t>
      </w:r>
      <w:r>
        <w:rPr>
          <w:rFonts w:hint="eastAsia" w:asciiTheme="minorEastAsia" w:hAnsiTheme="minorEastAsia" w:eastAsiaTheme="minorEastAsia" w:cstheme="majorEastAsia"/>
          <w:spacing w:val="-3"/>
          <w:sz w:val="28"/>
          <w:szCs w:val="28"/>
          <w:lang w:val="zh-CN"/>
        </w:rPr>
        <w:t>门</w:t>
      </w:r>
      <w:r>
        <w:rPr>
          <w:rFonts w:hint="eastAsia" w:asciiTheme="minorEastAsia" w:hAnsiTheme="minorEastAsia" w:eastAsiaTheme="minorEastAsia" w:cstheme="majorEastAsia"/>
          <w:sz w:val="28"/>
          <w:szCs w:val="28"/>
          <w:lang w:val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备注：有意购买者，需到现场勘察实物后投标，以现场实物为准。中标后金宝公司不负责此物资的所有数量重量问题、质量投诉及索赔，购买方量材使用，所有问题自负。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right="218" w:rightChars="0" w:firstLine="562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6.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付款方式：电汇，客户自提，我司不负责运输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en-US" w:eastAsia="zh-CN"/>
        </w:rPr>
        <w:t>(要求中标商接到中标确认书后7日内处理完毕)</w:t>
      </w:r>
      <w:r>
        <w:rPr>
          <w:rFonts w:hint="eastAsia" w:asciiTheme="minorEastAsia" w:hAnsiTheme="minorEastAsia" w:eastAsiaTheme="minorEastAsia" w:cstheme="majorEastAsia"/>
          <w:b/>
          <w:bCs/>
          <w:color w:val="C00000"/>
          <w:sz w:val="28"/>
          <w:szCs w:val="28"/>
          <w:lang w:val="zh-CN"/>
        </w:rPr>
        <w:t>。在我司装车时可以提供叉车。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三、现场联系方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" w:firstLineChars="200"/>
        <w:textAlignment w:val="auto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商务报价联系人：徐海峰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15336385008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ind w:right="68" w:firstLine="56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铜陵工厂：周继伟  13385629028    铜陵市开发区翠湖四路3708号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58" w:firstLineChars="200"/>
        <w:textAlignment w:val="auto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请有意购买者，及时到现场勘查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实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物，准时于</w:t>
      </w:r>
      <w:r>
        <w:rPr>
          <w:rFonts w:hint="eastAsia" w:asciiTheme="minorEastAsia" w:hAnsiTheme="minorEastAsia" w:eastAsiaTheme="minorEastAsia" w:cstheme="majorEastAsia"/>
          <w:b/>
          <w:bCs/>
          <w:spacing w:val="2"/>
          <w:sz w:val="28"/>
          <w:szCs w:val="28"/>
          <w:lang w:val="zh-CN"/>
        </w:rPr>
        <w:t>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标时间到投标地点进行投标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。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left="5626" w:leftChars="2302" w:hanging="562" w:hanging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zh-CN"/>
        </w:rPr>
        <w:t>山东金宝电子有限公司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 xml:space="preserve">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480" w:lineRule="exact"/>
        <w:ind w:firstLine="5622" w:firstLineChars="2000"/>
        <w:textAlignment w:val="auto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10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31日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20" w:lineRule="exact"/>
        <w:textAlignment w:val="auto"/>
        <w:rPr>
          <w:rFonts w:hint="default" w:asciiTheme="majorEastAsia" w:hAnsiTheme="majorEastAsia" w:eastAsiaTheme="majorEastAsia" w:cstheme="majorEastAsia"/>
          <w:sz w:val="21"/>
          <w:szCs w:val="21"/>
          <w:u w:val="single"/>
          <w:lang w:val="en-US" w:eastAsia="zh-CN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6F25E3"/>
    <w:multiLevelType w:val="singleLevel"/>
    <w:tmpl w:val="776F25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GE3MDVlNDQyYTdiNTczNjk2N2NiMDQ4ODYwNmUwNDEifQ=="/>
  </w:docVars>
  <w:rsids>
    <w:rsidRoot w:val="00D31D50"/>
    <w:rsid w:val="00010CE3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9770E"/>
    <w:rsid w:val="00FE7D6F"/>
    <w:rsid w:val="0117348D"/>
    <w:rsid w:val="01206D6C"/>
    <w:rsid w:val="0229689C"/>
    <w:rsid w:val="02C819A3"/>
    <w:rsid w:val="03407E83"/>
    <w:rsid w:val="036A38AF"/>
    <w:rsid w:val="03C226CB"/>
    <w:rsid w:val="0402241A"/>
    <w:rsid w:val="0402794B"/>
    <w:rsid w:val="04063AD0"/>
    <w:rsid w:val="044675EA"/>
    <w:rsid w:val="045851E7"/>
    <w:rsid w:val="04D17B4B"/>
    <w:rsid w:val="05CB0AD5"/>
    <w:rsid w:val="069E1E74"/>
    <w:rsid w:val="06AF6195"/>
    <w:rsid w:val="06E3181E"/>
    <w:rsid w:val="07152B32"/>
    <w:rsid w:val="07233E71"/>
    <w:rsid w:val="078068C9"/>
    <w:rsid w:val="07F27D26"/>
    <w:rsid w:val="08147F15"/>
    <w:rsid w:val="082A3964"/>
    <w:rsid w:val="082B09B0"/>
    <w:rsid w:val="08F95D12"/>
    <w:rsid w:val="09C13180"/>
    <w:rsid w:val="09D43027"/>
    <w:rsid w:val="0A84057C"/>
    <w:rsid w:val="0A9A398B"/>
    <w:rsid w:val="0AA03A6A"/>
    <w:rsid w:val="0B1F1592"/>
    <w:rsid w:val="0B2402D8"/>
    <w:rsid w:val="0BC02F0F"/>
    <w:rsid w:val="0CA2753D"/>
    <w:rsid w:val="0D983508"/>
    <w:rsid w:val="0EB20996"/>
    <w:rsid w:val="0F722546"/>
    <w:rsid w:val="0FEF294D"/>
    <w:rsid w:val="10522661"/>
    <w:rsid w:val="10E34E91"/>
    <w:rsid w:val="1106489E"/>
    <w:rsid w:val="1112523C"/>
    <w:rsid w:val="11DF293C"/>
    <w:rsid w:val="121677E4"/>
    <w:rsid w:val="122E6ACA"/>
    <w:rsid w:val="13A76974"/>
    <w:rsid w:val="151B4B54"/>
    <w:rsid w:val="15DC2BB3"/>
    <w:rsid w:val="169D05FF"/>
    <w:rsid w:val="16A06C26"/>
    <w:rsid w:val="173842E2"/>
    <w:rsid w:val="173F0544"/>
    <w:rsid w:val="179D0934"/>
    <w:rsid w:val="18246563"/>
    <w:rsid w:val="183F2B14"/>
    <w:rsid w:val="1856447C"/>
    <w:rsid w:val="186030B2"/>
    <w:rsid w:val="18BA6AA4"/>
    <w:rsid w:val="18CE6056"/>
    <w:rsid w:val="18F34D6B"/>
    <w:rsid w:val="19087585"/>
    <w:rsid w:val="199B3AB8"/>
    <w:rsid w:val="1A053D1D"/>
    <w:rsid w:val="1AC708F0"/>
    <w:rsid w:val="1B507BC3"/>
    <w:rsid w:val="1B5C09BF"/>
    <w:rsid w:val="1C04557D"/>
    <w:rsid w:val="1D51496D"/>
    <w:rsid w:val="1D85546D"/>
    <w:rsid w:val="1D8A19A9"/>
    <w:rsid w:val="1E80307F"/>
    <w:rsid w:val="1EF02C97"/>
    <w:rsid w:val="1F760C2B"/>
    <w:rsid w:val="1F9C26DB"/>
    <w:rsid w:val="1FD92EBC"/>
    <w:rsid w:val="201A424B"/>
    <w:rsid w:val="208B0BE3"/>
    <w:rsid w:val="20BE30A3"/>
    <w:rsid w:val="2124255E"/>
    <w:rsid w:val="21362BDC"/>
    <w:rsid w:val="213A674C"/>
    <w:rsid w:val="21771E1A"/>
    <w:rsid w:val="217F4080"/>
    <w:rsid w:val="231F5968"/>
    <w:rsid w:val="2400074B"/>
    <w:rsid w:val="241A61E3"/>
    <w:rsid w:val="249478E5"/>
    <w:rsid w:val="24B832BA"/>
    <w:rsid w:val="24BE1264"/>
    <w:rsid w:val="251C0E05"/>
    <w:rsid w:val="252B09A4"/>
    <w:rsid w:val="256A1F98"/>
    <w:rsid w:val="25A478F4"/>
    <w:rsid w:val="264B78B3"/>
    <w:rsid w:val="26F16266"/>
    <w:rsid w:val="26F45FD9"/>
    <w:rsid w:val="27290B0B"/>
    <w:rsid w:val="275D3D5C"/>
    <w:rsid w:val="2792358E"/>
    <w:rsid w:val="27E300C7"/>
    <w:rsid w:val="27FD299F"/>
    <w:rsid w:val="281C639B"/>
    <w:rsid w:val="295C0241"/>
    <w:rsid w:val="29FE2298"/>
    <w:rsid w:val="2A444AF9"/>
    <w:rsid w:val="2A777F91"/>
    <w:rsid w:val="2AA42C9F"/>
    <w:rsid w:val="2B400AEC"/>
    <w:rsid w:val="2BEC6EC9"/>
    <w:rsid w:val="2C190120"/>
    <w:rsid w:val="2C3D5164"/>
    <w:rsid w:val="2D291681"/>
    <w:rsid w:val="2D944568"/>
    <w:rsid w:val="2DB84002"/>
    <w:rsid w:val="2DE16E16"/>
    <w:rsid w:val="2F2B6D5B"/>
    <w:rsid w:val="2F3A68B7"/>
    <w:rsid w:val="2F7F6889"/>
    <w:rsid w:val="2FCC2601"/>
    <w:rsid w:val="2FE857CF"/>
    <w:rsid w:val="305D413E"/>
    <w:rsid w:val="30E414BB"/>
    <w:rsid w:val="31411C54"/>
    <w:rsid w:val="31AA329C"/>
    <w:rsid w:val="31AA7601"/>
    <w:rsid w:val="31B74047"/>
    <w:rsid w:val="31C679AA"/>
    <w:rsid w:val="32E13DF4"/>
    <w:rsid w:val="32E67673"/>
    <w:rsid w:val="3337788D"/>
    <w:rsid w:val="333F498F"/>
    <w:rsid w:val="335B5DD3"/>
    <w:rsid w:val="337A3083"/>
    <w:rsid w:val="33A07A8A"/>
    <w:rsid w:val="34014C7B"/>
    <w:rsid w:val="344D29CB"/>
    <w:rsid w:val="34A43E6C"/>
    <w:rsid w:val="35340895"/>
    <w:rsid w:val="354C23A3"/>
    <w:rsid w:val="35C43F8F"/>
    <w:rsid w:val="362C0AA3"/>
    <w:rsid w:val="37061BEA"/>
    <w:rsid w:val="371B4F7E"/>
    <w:rsid w:val="374A38B5"/>
    <w:rsid w:val="376E219C"/>
    <w:rsid w:val="37A03A24"/>
    <w:rsid w:val="37A17452"/>
    <w:rsid w:val="385068E5"/>
    <w:rsid w:val="3864381E"/>
    <w:rsid w:val="38690DA9"/>
    <w:rsid w:val="38CD042F"/>
    <w:rsid w:val="390A4620"/>
    <w:rsid w:val="39594AA4"/>
    <w:rsid w:val="3998719F"/>
    <w:rsid w:val="39AB5BA6"/>
    <w:rsid w:val="39BF0522"/>
    <w:rsid w:val="39C67C70"/>
    <w:rsid w:val="3B64109E"/>
    <w:rsid w:val="3D8A48FF"/>
    <w:rsid w:val="3DA200B1"/>
    <w:rsid w:val="3DA51B5C"/>
    <w:rsid w:val="3E460734"/>
    <w:rsid w:val="3EE62F24"/>
    <w:rsid w:val="3F0A74B9"/>
    <w:rsid w:val="3F0F0BE3"/>
    <w:rsid w:val="3F14555D"/>
    <w:rsid w:val="3F7A72A2"/>
    <w:rsid w:val="3F945C8B"/>
    <w:rsid w:val="40CC6B38"/>
    <w:rsid w:val="417A345E"/>
    <w:rsid w:val="41CF7E6D"/>
    <w:rsid w:val="422A1886"/>
    <w:rsid w:val="422D08DC"/>
    <w:rsid w:val="425B5539"/>
    <w:rsid w:val="431C38C0"/>
    <w:rsid w:val="43346CB9"/>
    <w:rsid w:val="437D4F27"/>
    <w:rsid w:val="43891064"/>
    <w:rsid w:val="43A86F10"/>
    <w:rsid w:val="4409050C"/>
    <w:rsid w:val="440E45EB"/>
    <w:rsid w:val="44DA1D27"/>
    <w:rsid w:val="450911FC"/>
    <w:rsid w:val="45231A6F"/>
    <w:rsid w:val="46294AA0"/>
    <w:rsid w:val="46F10F1F"/>
    <w:rsid w:val="478E2597"/>
    <w:rsid w:val="47CD33E9"/>
    <w:rsid w:val="488C6E00"/>
    <w:rsid w:val="490A09B4"/>
    <w:rsid w:val="490B41C9"/>
    <w:rsid w:val="496C3BBE"/>
    <w:rsid w:val="499A554C"/>
    <w:rsid w:val="4A8A6D72"/>
    <w:rsid w:val="4B6F0FB8"/>
    <w:rsid w:val="4BD40999"/>
    <w:rsid w:val="4CBB76C8"/>
    <w:rsid w:val="4D94587B"/>
    <w:rsid w:val="4DC41204"/>
    <w:rsid w:val="4DEC3F5F"/>
    <w:rsid w:val="4E5716C4"/>
    <w:rsid w:val="4E876ACE"/>
    <w:rsid w:val="4E9610D3"/>
    <w:rsid w:val="4EB05313"/>
    <w:rsid w:val="4EBA672E"/>
    <w:rsid w:val="4EE353A1"/>
    <w:rsid w:val="4F771E7E"/>
    <w:rsid w:val="4F8F4063"/>
    <w:rsid w:val="50A614A3"/>
    <w:rsid w:val="50F164D0"/>
    <w:rsid w:val="5140166E"/>
    <w:rsid w:val="51B266A3"/>
    <w:rsid w:val="51C55131"/>
    <w:rsid w:val="51C85FC8"/>
    <w:rsid w:val="51F73303"/>
    <w:rsid w:val="5209207E"/>
    <w:rsid w:val="524F7A61"/>
    <w:rsid w:val="5253098E"/>
    <w:rsid w:val="5298299A"/>
    <w:rsid w:val="535350EA"/>
    <w:rsid w:val="54A40BF1"/>
    <w:rsid w:val="54BD0305"/>
    <w:rsid w:val="54E83771"/>
    <w:rsid w:val="550434AB"/>
    <w:rsid w:val="55396610"/>
    <w:rsid w:val="557E1B0D"/>
    <w:rsid w:val="55E86EB7"/>
    <w:rsid w:val="56332FB1"/>
    <w:rsid w:val="56A23AE9"/>
    <w:rsid w:val="56C20F21"/>
    <w:rsid w:val="574F5BC8"/>
    <w:rsid w:val="58FB1962"/>
    <w:rsid w:val="592E18B3"/>
    <w:rsid w:val="59411BD0"/>
    <w:rsid w:val="596E2230"/>
    <w:rsid w:val="597F1A2A"/>
    <w:rsid w:val="598D1839"/>
    <w:rsid w:val="5A29093F"/>
    <w:rsid w:val="5A465822"/>
    <w:rsid w:val="5C0B47FF"/>
    <w:rsid w:val="5C667490"/>
    <w:rsid w:val="5D7E7207"/>
    <w:rsid w:val="5D8E2763"/>
    <w:rsid w:val="5E032516"/>
    <w:rsid w:val="5E584704"/>
    <w:rsid w:val="5E8D4A37"/>
    <w:rsid w:val="5EA07164"/>
    <w:rsid w:val="5FD15D66"/>
    <w:rsid w:val="602973C2"/>
    <w:rsid w:val="605C3D89"/>
    <w:rsid w:val="60777F9B"/>
    <w:rsid w:val="60F2291D"/>
    <w:rsid w:val="61351201"/>
    <w:rsid w:val="61891383"/>
    <w:rsid w:val="62E563CB"/>
    <w:rsid w:val="63AA2767"/>
    <w:rsid w:val="63D50675"/>
    <w:rsid w:val="63E9022D"/>
    <w:rsid w:val="64A5517E"/>
    <w:rsid w:val="64CA0F84"/>
    <w:rsid w:val="64DD7293"/>
    <w:rsid w:val="65544660"/>
    <w:rsid w:val="658C5589"/>
    <w:rsid w:val="660033F6"/>
    <w:rsid w:val="669A023D"/>
    <w:rsid w:val="66E52026"/>
    <w:rsid w:val="670F7122"/>
    <w:rsid w:val="675B2DE3"/>
    <w:rsid w:val="67B40B36"/>
    <w:rsid w:val="67D31E5D"/>
    <w:rsid w:val="67E259BE"/>
    <w:rsid w:val="682269E1"/>
    <w:rsid w:val="6894715D"/>
    <w:rsid w:val="68A8338A"/>
    <w:rsid w:val="690B3474"/>
    <w:rsid w:val="691D449F"/>
    <w:rsid w:val="69A55B1C"/>
    <w:rsid w:val="69D84682"/>
    <w:rsid w:val="6A085C9E"/>
    <w:rsid w:val="6AC61051"/>
    <w:rsid w:val="6BA514D8"/>
    <w:rsid w:val="6C3D7C5C"/>
    <w:rsid w:val="6E071349"/>
    <w:rsid w:val="6E482B9B"/>
    <w:rsid w:val="6F22105A"/>
    <w:rsid w:val="6F774A27"/>
    <w:rsid w:val="6F8412B8"/>
    <w:rsid w:val="70BC48A7"/>
    <w:rsid w:val="70F52EC8"/>
    <w:rsid w:val="71013C0E"/>
    <w:rsid w:val="721127BC"/>
    <w:rsid w:val="721F1D4A"/>
    <w:rsid w:val="72933C02"/>
    <w:rsid w:val="72E67C84"/>
    <w:rsid w:val="735806E2"/>
    <w:rsid w:val="73EF6ED5"/>
    <w:rsid w:val="75456229"/>
    <w:rsid w:val="762F1665"/>
    <w:rsid w:val="768928EB"/>
    <w:rsid w:val="76A64303"/>
    <w:rsid w:val="76AD1005"/>
    <w:rsid w:val="76C51A8D"/>
    <w:rsid w:val="77376464"/>
    <w:rsid w:val="774C5829"/>
    <w:rsid w:val="7758479A"/>
    <w:rsid w:val="776261BD"/>
    <w:rsid w:val="78DD13B8"/>
    <w:rsid w:val="795919B6"/>
    <w:rsid w:val="7989227B"/>
    <w:rsid w:val="79B61000"/>
    <w:rsid w:val="79CD71DC"/>
    <w:rsid w:val="79DF0B53"/>
    <w:rsid w:val="7A2C13A4"/>
    <w:rsid w:val="7A75236A"/>
    <w:rsid w:val="7A7E6190"/>
    <w:rsid w:val="7ACC39FB"/>
    <w:rsid w:val="7ACD3694"/>
    <w:rsid w:val="7ACF53B6"/>
    <w:rsid w:val="7AEE4BBF"/>
    <w:rsid w:val="7C976EFC"/>
    <w:rsid w:val="7CD2093B"/>
    <w:rsid w:val="7DA7398F"/>
    <w:rsid w:val="7E687504"/>
    <w:rsid w:val="7F3F218A"/>
    <w:rsid w:val="7FB240D7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1079</Words>
  <Characters>1212</Characters>
  <Lines>7</Lines>
  <Paragraphs>2</Paragraphs>
  <TotalTime>31</TotalTime>
  <ScaleCrop>false</ScaleCrop>
  <LinksUpToDate>false</LinksUpToDate>
  <CharactersWithSpaces>1341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海海</cp:lastModifiedBy>
  <cp:lastPrinted>2022-09-19T06:04:00Z</cp:lastPrinted>
  <dcterms:modified xsi:type="dcterms:W3CDTF">2022-11-01T05:42:45Z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743B7ECCE86C44CDB50F5C0C785F1C76</vt:lpwstr>
  </property>
</Properties>
</file>