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right="117"/>
        <w:jc w:val="center"/>
        <w:rPr>
          <w:rFonts w:asciiTheme="majorEastAsia" w:hAnsiTheme="majorEastAsia" w:eastAsiaTheme="majorEastAsia" w:cstheme="majorEastAsia"/>
          <w:b/>
          <w:bCs/>
          <w:sz w:val="44"/>
          <w:szCs w:val="44"/>
          <w:lang w:val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物料采购询源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zh-CN"/>
        </w:rPr>
        <w:t>公告</w:t>
      </w:r>
    </w:p>
    <w:p>
      <w:pPr>
        <w:widowControl w:val="0"/>
        <w:tabs>
          <w:tab w:val="left" w:pos="640"/>
          <w:tab w:val="left" w:pos="1283"/>
          <w:tab w:val="left" w:pos="1927"/>
        </w:tabs>
        <w:autoSpaceDE w:val="0"/>
        <w:autoSpaceDN w:val="0"/>
        <w:snapToGrid/>
        <w:spacing w:after="0" w:line="418" w:lineRule="exact"/>
        <w:ind w:left="-440" w:leftChars="-200" w:right="117"/>
        <w:jc w:val="center"/>
        <w:rPr>
          <w:rFonts w:ascii="Times New Roman" w:hAnsi="Times New Roman" w:eastAsia="黑体" w:cs="Times New Roman"/>
          <w:b/>
          <w:bCs/>
          <w:sz w:val="36"/>
          <w:szCs w:val="36"/>
        </w:rPr>
      </w:pP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firstLine="556" w:firstLineChars="200"/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zh-CN"/>
        </w:rPr>
        <w:t>历史即将翻开崭新的一页，我们金宝电子也将迎来充满希望和更具挑战的</w:t>
      </w: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2022年，近几年我司一直保持着飞快的增长速度，在快速发展的同时离不开众多供应商的支持与关注。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firstLine="556" w:firstLineChars="200"/>
        <w:rPr>
          <w:rFonts w:hint="default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spacing w:val="-1"/>
          <w:sz w:val="28"/>
          <w:szCs w:val="28"/>
          <w:lang w:val="en-US" w:eastAsia="zh-CN"/>
        </w:rPr>
        <w:t>我司对于供应商管理坚持多边主义，主张开展合作，在这里真诚欢迎社会各界供应商加入我司大家庭，共同展望未来、携手共赢。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年底招长单清单</w:t>
      </w: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  <w:t>: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  <w:t>机修木箱材料（半年）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  <w:t>劳保类（半年）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  <w:t>塑料包装类（一年）</w:t>
      </w:r>
    </w:p>
    <w:p>
      <w:pPr>
        <w:widowControl w:val="0"/>
        <w:numPr>
          <w:ilvl w:val="0"/>
          <w:numId w:val="2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pacing w:val="-1"/>
          <w:sz w:val="28"/>
          <w:szCs w:val="28"/>
          <w:lang w:val="zh-CN"/>
        </w:rPr>
        <w:t>铜箔木箱（半年）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我司物料导入合格供方的流程（新供填写）：</w:t>
      </w:r>
    </w:p>
    <w:p>
      <w:pPr>
        <w:widowControl w:val="0"/>
        <w:numPr>
          <w:ilvl w:val="0"/>
          <w:numId w:val="3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提交营业执照及开票资料（需要盖公章）；</w:t>
      </w:r>
    </w:p>
    <w:p>
      <w:pPr>
        <w:widowControl w:val="0"/>
        <w:numPr>
          <w:ilvl w:val="0"/>
          <w:numId w:val="3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填写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8"/>
          <w:szCs w:val="28"/>
        </w:rPr>
        <w:t>《供应商基本资料调查表》</w:t>
      </w: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；</w:t>
      </w:r>
    </w:p>
    <w:p>
      <w:pPr>
        <w:widowControl w:val="0"/>
        <w:numPr>
          <w:ilvl w:val="0"/>
          <w:numId w:val="3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资质审核合格后，通知送样品；</w:t>
      </w:r>
    </w:p>
    <w:p>
      <w:pPr>
        <w:widowControl w:val="0"/>
        <w:numPr>
          <w:ilvl w:val="0"/>
          <w:numId w:val="3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样品合格后，通知小批量测试；</w:t>
      </w:r>
    </w:p>
    <w:p>
      <w:pPr>
        <w:widowControl w:val="0"/>
        <w:numPr>
          <w:ilvl w:val="0"/>
          <w:numId w:val="3"/>
        </w:numPr>
        <w:autoSpaceDE w:val="0"/>
        <w:autoSpaceDN w:val="0"/>
        <w:snapToGrid/>
        <w:spacing w:after="0" w:line="460" w:lineRule="exact"/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pacing w:val="-1"/>
          <w:sz w:val="28"/>
          <w:szCs w:val="28"/>
          <w:lang w:val="en-US" w:eastAsia="zh-CN"/>
        </w:rPr>
        <w:t>竞价平台报价，确定最终供应商；</w:t>
      </w:r>
    </w:p>
    <w:p>
      <w:pPr>
        <w:widowControl w:val="0"/>
        <w:numPr>
          <w:ilvl w:val="0"/>
          <w:numId w:val="1"/>
        </w:numPr>
        <w:autoSpaceDE w:val="0"/>
        <w:autoSpaceDN w:val="0"/>
        <w:snapToGrid/>
        <w:spacing w:after="0" w:line="460" w:lineRule="exact"/>
        <w:ind w:left="106" w:leftChars="0" w:firstLine="0" w:firstLineChars="0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</w:pPr>
      <w:r>
        <w:rPr>
          <w:rFonts w:hint="eastAsia" w:asciiTheme="minorEastAsia" w:hAnsiTheme="minorEastAsia" w:eastAsiaTheme="minorEastAsia" w:cstheme="majorEastAsia"/>
          <w:b/>
          <w:bCs/>
          <w:spacing w:val="-1"/>
          <w:sz w:val="28"/>
          <w:szCs w:val="28"/>
          <w:lang w:val="zh-CN"/>
        </w:rPr>
        <w:t>现场联系方</w:t>
      </w: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zh-CN"/>
        </w:rPr>
        <w:t>式：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zh-CN"/>
        </w:rPr>
        <w:t>采购部经理：路文玲</w:t>
      </w: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 xml:space="preserve">   13854538960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default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 w:val="0"/>
          <w:bCs w:val="0"/>
          <w:sz w:val="28"/>
          <w:szCs w:val="28"/>
          <w:lang w:val="en-US" w:eastAsia="zh-CN"/>
        </w:rPr>
        <w:t>采购员：方秀芹  13791289647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资料及样品接收地址为：招远市国大路268号106办公室（采购部），联系人，方秀芹。新供应商送样前务必将资料送到采购部进行审核，样品送样截止日期为2022年2月28日。</w:t>
      </w:r>
    </w:p>
    <w:p>
      <w:pPr>
        <w:widowControl w:val="0"/>
        <w:numPr>
          <w:ilvl w:val="0"/>
          <w:numId w:val="0"/>
        </w:numPr>
        <w:autoSpaceDE w:val="0"/>
        <w:autoSpaceDN w:val="0"/>
        <w:snapToGrid/>
        <w:spacing w:after="0" w:line="460" w:lineRule="exact"/>
        <w:ind w:left="106" w:leftChars="0"/>
        <w:rPr>
          <w:rFonts w:hint="default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ajorEastAsia"/>
          <w:b/>
          <w:bCs/>
          <w:sz w:val="28"/>
          <w:szCs w:val="28"/>
          <w:lang w:val="en-US" w:eastAsia="zh-CN"/>
        </w:rPr>
        <w:t>本着公平公正的原则，供应商报价采用我司平台网上报价（http://221.214.211.130:8089），时间另行通知，到时会提前将账号及密码发给合格供应商，请各位供应商踊跃参与。</w:t>
      </w:r>
    </w:p>
    <w:p>
      <w:pPr>
        <w:widowControl w:val="0"/>
        <w:autoSpaceDE w:val="0"/>
        <w:autoSpaceDN w:val="0"/>
        <w:snapToGrid/>
        <w:spacing w:before="32" w:after="0"/>
        <w:ind w:firstLine="360" w:firstLineChars="150"/>
        <w:rPr>
          <w:rFonts w:asciiTheme="majorEastAsia" w:hAnsiTheme="majorEastAsia" w:eastAsiaTheme="majorEastAsia" w:cstheme="majorEastAsia"/>
          <w:b w:val="0"/>
          <w:bCs w:val="0"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snapToGrid/>
        <w:spacing w:before="32" w:after="0"/>
        <w:ind w:firstLine="361" w:firstLineChars="150"/>
        <w:rPr>
          <w:rFonts w:asciiTheme="majorEastAsia" w:hAnsiTheme="majorEastAsia" w:eastAsiaTheme="majorEastAsia" w:cstheme="majorEastAsia"/>
          <w:b/>
          <w:bCs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snapToGrid/>
        <w:spacing w:before="32" w:after="0"/>
        <w:ind w:firstLine="361" w:firstLineChars="150"/>
        <w:rPr>
          <w:rFonts w:asciiTheme="majorEastAsia" w:hAnsiTheme="majorEastAsia" w:eastAsiaTheme="majorEastAsia" w:cstheme="majorEastAsia"/>
          <w:b/>
          <w:bCs/>
          <w:sz w:val="24"/>
          <w:szCs w:val="24"/>
          <w:lang w:val="zh-CN"/>
        </w:rPr>
      </w:pPr>
    </w:p>
    <w:p>
      <w:pPr>
        <w:widowControl w:val="0"/>
        <w:autoSpaceDE w:val="0"/>
        <w:autoSpaceDN w:val="0"/>
        <w:snapToGrid/>
        <w:spacing w:after="0"/>
        <w:jc w:val="center"/>
        <w:rPr>
          <w:rFonts w:asciiTheme="majorEastAsia" w:hAnsiTheme="majorEastAsia" w:eastAsiaTheme="majorEastAsia" w:cstheme="majorEastAsia"/>
        </w:rPr>
      </w:pPr>
    </w:p>
    <w:p>
      <w:pPr>
        <w:widowControl w:val="0"/>
        <w:autoSpaceDE w:val="0"/>
        <w:autoSpaceDN w:val="0"/>
        <w:snapToGrid/>
        <w:spacing w:after="0"/>
        <w:jc w:val="right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zh-CN"/>
        </w:rPr>
        <w:t>山东金宝电子股份有限公司</w:t>
      </w:r>
    </w:p>
    <w:p>
      <w:pPr>
        <w:widowControl w:val="0"/>
        <w:autoSpaceDE w:val="0"/>
        <w:autoSpaceDN w:val="0"/>
        <w:snapToGrid/>
        <w:spacing w:after="0"/>
        <w:jc w:val="righ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山东金都电子材料有限公司</w:t>
      </w:r>
    </w:p>
    <w:p>
      <w:pPr>
        <w:widowControl w:val="0"/>
        <w:autoSpaceDE w:val="0"/>
        <w:autoSpaceDN w:val="0"/>
        <w:snapToGrid/>
        <w:spacing w:after="0"/>
        <w:ind w:right="120"/>
        <w:jc w:val="center"/>
        <w:rPr>
          <w:rFonts w:hint="default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                                           2021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1 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t>月</w:t>
      </w: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 xml:space="preserve"> 18日</w:t>
      </w:r>
    </w:p>
    <w:p>
      <w:pPr>
        <w:widowControl w:val="0"/>
        <w:autoSpaceDE w:val="0"/>
        <w:autoSpaceDN w:val="0"/>
        <w:snapToGrid/>
        <w:spacing w:after="0"/>
        <w:ind w:right="12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</w:pPr>
    </w:p>
    <w:p>
      <w:pPr>
        <w:widowControl w:val="0"/>
        <w:autoSpaceDE w:val="0"/>
        <w:autoSpaceDN w:val="0"/>
        <w:snapToGrid/>
        <w:spacing w:after="0"/>
        <w:ind w:right="120"/>
        <w:jc w:val="left"/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zh-CN"/>
        </w:rPr>
        <w:sectPr>
          <w:pgSz w:w="12240" w:h="15840"/>
          <w:pgMar w:top="1000" w:right="1200" w:bottom="1440" w:left="1580" w:header="720" w:footer="720" w:gutter="0"/>
          <w:cols w:space="720" w:num="1"/>
        </w:sect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28"/>
          <w:lang w:val="en-US" w:eastAsia="zh-CN"/>
        </w:rPr>
        <w:t>附材料明细：</w:t>
      </w:r>
    </w:p>
    <w:p>
      <w:pPr>
        <w:spacing w:line="220" w:lineRule="atLeast"/>
        <w:jc w:val="both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机修（木箱）</w:t>
      </w:r>
      <w:r>
        <w:rPr>
          <w:rFonts w:hint="eastAsia"/>
          <w:sz w:val="30"/>
          <w:szCs w:val="30"/>
        </w:rPr>
        <w:t>常用材料</w:t>
      </w:r>
      <w:r>
        <w:rPr>
          <w:rFonts w:hint="eastAsia"/>
          <w:sz w:val="30"/>
          <w:szCs w:val="30"/>
          <w:lang w:eastAsia="zh-CN"/>
        </w:rPr>
        <w:t>：</w:t>
      </w:r>
      <w:r>
        <w:rPr>
          <w:rFonts w:hint="eastAsia"/>
          <w:sz w:val="30"/>
          <w:szCs w:val="30"/>
          <w:lang w:val="en-US" w:eastAsia="zh-CN"/>
        </w:rPr>
        <w:t xml:space="preserve">           </w:t>
      </w:r>
      <w:r>
        <w:rPr>
          <w:rFonts w:hint="eastAsia"/>
          <w:sz w:val="30"/>
          <w:szCs w:val="30"/>
        </w:rPr>
        <w:t>清单</w:t>
      </w:r>
      <w:r>
        <w:rPr>
          <w:rFonts w:hint="default" w:ascii="Calibri" w:hAnsi="Calibri" w:cs="Calibri"/>
          <w:sz w:val="30"/>
          <w:szCs w:val="30"/>
        </w:rPr>
        <w:t>①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271"/>
        <w:gridCol w:w="2414"/>
        <w:gridCol w:w="1150"/>
        <w:gridCol w:w="2738"/>
        <w:gridCol w:w="1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271" w:type="dxa"/>
          </w:tcPr>
          <w:p>
            <w:pPr>
              <w:widowControl w:val="0"/>
              <w:spacing w:after="0" w:line="220" w:lineRule="atLeast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材料名称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1150" w:type="dxa"/>
          </w:tcPr>
          <w:p>
            <w:pPr>
              <w:widowControl w:val="0"/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738" w:type="dxa"/>
          </w:tcPr>
          <w:p>
            <w:pPr>
              <w:widowControl w:val="0"/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要求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1</w:t>
            </w:r>
          </w:p>
        </w:tc>
        <w:tc>
          <w:tcPr>
            <w:tcW w:w="1271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多层板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2440*1220*15</w:t>
            </w:r>
          </w:p>
        </w:tc>
        <w:tc>
          <w:tcPr>
            <w:tcW w:w="1150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张</w:t>
            </w:r>
          </w:p>
        </w:tc>
        <w:tc>
          <w:tcPr>
            <w:tcW w:w="2738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  <w:szCs w:val="18"/>
              </w:rPr>
              <w:t>保证厚度、均匀度、平整度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多层板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2440*1220*30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</w:t>
            </w:r>
          </w:p>
        </w:tc>
        <w:tc>
          <w:tcPr>
            <w:tcW w:w="2738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保证厚度、均匀度、平整度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多层板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2200*1270*18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</w:t>
            </w:r>
          </w:p>
        </w:tc>
        <w:tc>
          <w:tcPr>
            <w:tcW w:w="2738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保证厚度、均匀度、平整度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多层板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2200*1220*18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rFonts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</w:t>
            </w:r>
          </w:p>
        </w:tc>
        <w:tc>
          <w:tcPr>
            <w:tcW w:w="2738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顺丝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6</w:t>
            </w:r>
          </w:p>
        </w:tc>
        <w:tc>
          <w:tcPr>
            <w:tcW w:w="1271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奥松板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2440*1220*3</w:t>
            </w:r>
          </w:p>
        </w:tc>
        <w:tc>
          <w:tcPr>
            <w:tcW w:w="1150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张</w:t>
            </w:r>
          </w:p>
        </w:tc>
        <w:tc>
          <w:tcPr>
            <w:tcW w:w="2738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保证厚度、均匀度、平整度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7</w:t>
            </w:r>
          </w:p>
        </w:tc>
        <w:tc>
          <w:tcPr>
            <w:tcW w:w="1271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木墩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290*70*110</w:t>
            </w:r>
          </w:p>
        </w:tc>
        <w:tc>
          <w:tcPr>
            <w:tcW w:w="1150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保证外观尺寸、牢固度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8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木墩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340*70*110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保证外观尺寸、牢固度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木墩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450*70*110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保证外观尺寸、牢固度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木墩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540*70*110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保证外观尺寸、牢固度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11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木墩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570*70*110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保证外观尺寸、牢固度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12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木墩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90*90*90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保证外观尺寸、牢固度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4000*70*100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16"/>
                <w:szCs w:val="16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14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4000*155*30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15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2200*90*30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16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2100*90*30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17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1900*90*30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18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1460*113*30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19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2750*90*15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1370*40*15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61" w:type="dxa"/>
          </w:tcPr>
          <w:p>
            <w:pPr>
              <w:widowControl w:val="0"/>
              <w:spacing w:after="0" w:line="220" w:lineRule="atLeas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21</w:t>
            </w:r>
          </w:p>
        </w:tc>
        <w:tc>
          <w:tcPr>
            <w:tcW w:w="1271" w:type="dxa"/>
          </w:tcPr>
          <w:p>
            <w:pPr>
              <w:widowControl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实木</w:t>
            </w:r>
          </w:p>
        </w:tc>
        <w:tc>
          <w:tcPr>
            <w:tcW w:w="2414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2200*85*60</w:t>
            </w:r>
          </w:p>
        </w:tc>
        <w:tc>
          <w:tcPr>
            <w:tcW w:w="1150" w:type="dxa"/>
          </w:tcPr>
          <w:p>
            <w:pPr>
              <w:widowControl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>M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³</w:t>
            </w:r>
          </w:p>
        </w:tc>
        <w:tc>
          <w:tcPr>
            <w:tcW w:w="2738" w:type="dxa"/>
            <w:vAlign w:val="center"/>
          </w:tcPr>
          <w:p>
            <w:pPr>
              <w:widowControl w:val="0"/>
              <w:spacing w:after="0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16"/>
                <w:szCs w:val="16"/>
              </w:rPr>
              <w:t>保证无腐烂、无疤节、无明显变形</w:t>
            </w:r>
          </w:p>
        </w:tc>
        <w:tc>
          <w:tcPr>
            <w:tcW w:w="1342" w:type="dxa"/>
          </w:tcPr>
          <w:p>
            <w:pPr>
              <w:widowControl w:val="0"/>
              <w:spacing w:after="0" w:line="220" w:lineRule="atLeast"/>
              <w:jc w:val="both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spacing w:line="220" w:lineRule="atLeas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220" w:lineRule="atLeast"/>
        <w:jc w:val="center"/>
        <w:rPr>
          <w:sz w:val="30"/>
          <w:szCs w:val="30"/>
        </w:rPr>
      </w:pPr>
    </w:p>
    <w:p>
      <w:pPr>
        <w:spacing w:line="220" w:lineRule="atLeast"/>
        <w:jc w:val="center"/>
        <w:rPr>
          <w:sz w:val="30"/>
          <w:szCs w:val="30"/>
        </w:rPr>
      </w:pPr>
    </w:p>
    <w:p>
      <w:pPr>
        <w:spacing w:line="220" w:lineRule="atLeast"/>
        <w:jc w:val="center"/>
        <w:rPr>
          <w:rFonts w:hint="eastAsia" w:eastAsia="微软雅黑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常用材料</w:t>
      </w:r>
      <w:r>
        <w:rPr>
          <w:rFonts w:hint="default" w:ascii="Calibri" w:hAnsi="Calibri" w:cs="Calibri"/>
          <w:b/>
          <w:bCs/>
          <w:sz w:val="44"/>
          <w:szCs w:val="44"/>
          <w:lang w:eastAsia="zh-CN"/>
        </w:rPr>
        <w:t>②</w:t>
      </w:r>
    </w:p>
    <w:p>
      <w:pPr>
        <w:spacing w:line="220" w:lineRule="atLeast"/>
        <w:jc w:val="center"/>
        <w:rPr>
          <w:sz w:val="30"/>
          <w:szCs w:val="30"/>
        </w:rPr>
      </w:pPr>
    </w:p>
    <w:p>
      <w:pPr>
        <w:spacing w:line="220" w:lineRule="atLeast"/>
        <w:jc w:val="center"/>
        <w:rPr>
          <w:sz w:val="30"/>
          <w:szCs w:val="30"/>
        </w:rPr>
      </w:pPr>
    </w:p>
    <w:p>
      <w:pPr>
        <w:spacing w:line="220" w:lineRule="atLeast"/>
        <w:jc w:val="center"/>
        <w:rPr>
          <w:sz w:val="30"/>
          <w:szCs w:val="30"/>
        </w:rPr>
      </w:pPr>
    </w:p>
    <w:p>
      <w:pPr>
        <w:spacing w:line="220" w:lineRule="atLeast"/>
        <w:jc w:val="center"/>
        <w:rPr>
          <w:sz w:val="30"/>
          <w:szCs w:val="30"/>
        </w:rPr>
      </w:pPr>
    </w:p>
    <w:p>
      <w:pPr>
        <w:spacing w:line="220" w:lineRule="atLeast"/>
        <w:jc w:val="center"/>
        <w:rPr>
          <w:rFonts w:hint="default" w:ascii="Calibri" w:hAnsi="Calibri" w:cs="Calibri"/>
          <w:sz w:val="30"/>
          <w:szCs w:val="30"/>
        </w:rPr>
      </w:pPr>
    </w:p>
    <w:tbl>
      <w:tblPr>
        <w:tblStyle w:val="6"/>
        <w:tblpPr w:leftFromText="180" w:rightFromText="180" w:vertAnchor="page" w:horzAnchor="page" w:tblpX="735" w:tblpY="187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9"/>
        <w:gridCol w:w="1235"/>
        <w:gridCol w:w="2005"/>
        <w:gridCol w:w="1182"/>
        <w:gridCol w:w="405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序号</w:t>
            </w:r>
          </w:p>
        </w:tc>
        <w:tc>
          <w:tcPr>
            <w:tcW w:w="123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货品名称</w:t>
            </w:r>
          </w:p>
        </w:tc>
        <w:tc>
          <w:tcPr>
            <w:tcW w:w="200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型号</w:t>
            </w:r>
          </w:p>
        </w:tc>
        <w:tc>
          <w:tcPr>
            <w:tcW w:w="1182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单位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要求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品牌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</w:t>
            </w:r>
          </w:p>
        </w:tc>
        <w:tc>
          <w:tcPr>
            <w:tcW w:w="123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卷钉</w:t>
            </w:r>
          </w:p>
        </w:tc>
        <w:tc>
          <w:tcPr>
            <w:tcW w:w="200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φ2.3*50</w:t>
            </w:r>
          </w:p>
        </w:tc>
        <w:tc>
          <w:tcPr>
            <w:tcW w:w="1182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9000根/箱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2</w:t>
            </w:r>
          </w:p>
        </w:tc>
        <w:tc>
          <w:tcPr>
            <w:tcW w:w="1235" w:type="dxa"/>
          </w:tcPr>
          <w:p>
            <w:pPr>
              <w:spacing w:after="0"/>
            </w:pPr>
            <w:r>
              <w:rPr>
                <w:rFonts w:hint="eastAsia"/>
              </w:rPr>
              <w:t>卷钉</w:t>
            </w:r>
          </w:p>
        </w:tc>
        <w:tc>
          <w:tcPr>
            <w:tcW w:w="2005" w:type="dxa"/>
          </w:tcPr>
          <w:p>
            <w:pPr>
              <w:spacing w:after="0"/>
            </w:pPr>
            <w:r>
              <w:rPr>
                <w:rFonts w:hint="eastAsia"/>
              </w:rPr>
              <w:t>φ2.5*70</w:t>
            </w:r>
          </w:p>
        </w:tc>
        <w:tc>
          <w:tcPr>
            <w:tcW w:w="1182" w:type="dxa"/>
          </w:tcPr>
          <w:p>
            <w:pPr>
              <w:spacing w:after="0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7200根/箱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</w:t>
            </w:r>
          </w:p>
        </w:tc>
        <w:tc>
          <w:tcPr>
            <w:tcW w:w="1235" w:type="dxa"/>
          </w:tcPr>
          <w:p>
            <w:pPr>
              <w:spacing w:after="0"/>
            </w:pPr>
            <w:r>
              <w:rPr>
                <w:rFonts w:hint="eastAsia"/>
              </w:rPr>
              <w:t>卷钉</w:t>
            </w:r>
          </w:p>
        </w:tc>
        <w:tc>
          <w:tcPr>
            <w:tcW w:w="2005" w:type="dxa"/>
          </w:tcPr>
          <w:p>
            <w:pPr>
              <w:spacing w:after="0"/>
            </w:pPr>
            <w:r>
              <w:rPr>
                <w:rFonts w:hint="eastAsia"/>
              </w:rPr>
              <w:t>φ2.9*80</w:t>
            </w:r>
          </w:p>
        </w:tc>
        <w:tc>
          <w:tcPr>
            <w:tcW w:w="1182" w:type="dxa"/>
          </w:tcPr>
          <w:p>
            <w:pPr>
              <w:spacing w:after="0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4500根/箱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eastAsia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235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卷钉</w:t>
            </w:r>
          </w:p>
        </w:tc>
        <w:tc>
          <w:tcPr>
            <w:tcW w:w="2005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Φ</w:t>
            </w:r>
            <w:r>
              <w:rPr>
                <w:rFonts w:hint="eastAsia"/>
                <w:lang w:val="en-US" w:eastAsia="zh-CN"/>
              </w:rPr>
              <w:t>2.3*38</w:t>
            </w:r>
          </w:p>
        </w:tc>
        <w:tc>
          <w:tcPr>
            <w:tcW w:w="1182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14000支/箱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23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铁排钉</w:t>
            </w:r>
          </w:p>
        </w:tc>
        <w:tc>
          <w:tcPr>
            <w:tcW w:w="200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ST50</w:t>
            </w:r>
          </w:p>
        </w:tc>
        <w:tc>
          <w:tcPr>
            <w:tcW w:w="1182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16kg/箱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23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直钉</w:t>
            </w:r>
          </w:p>
        </w:tc>
        <w:tc>
          <w:tcPr>
            <w:tcW w:w="200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30mm</w:t>
            </w:r>
          </w:p>
        </w:tc>
        <w:tc>
          <w:tcPr>
            <w:tcW w:w="1182" w:type="dxa"/>
          </w:tcPr>
          <w:p>
            <w:pPr>
              <w:spacing w:after="0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5000发*20盒/箱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235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</w:rPr>
              <w:t>码钉</w:t>
            </w:r>
            <w:r>
              <w:rPr>
                <w:rFonts w:hint="eastAsia"/>
                <w:lang w:eastAsia="zh-CN"/>
              </w:rPr>
              <w:t>（不常用）</w:t>
            </w:r>
          </w:p>
        </w:tc>
        <w:tc>
          <w:tcPr>
            <w:tcW w:w="200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N21-50</w:t>
            </w:r>
          </w:p>
        </w:tc>
        <w:tc>
          <w:tcPr>
            <w:tcW w:w="1182" w:type="dxa"/>
          </w:tcPr>
          <w:p>
            <w:pPr>
              <w:spacing w:after="0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10010支/15.08kg/70粒*143排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美特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23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码钉</w:t>
            </w:r>
          </w:p>
        </w:tc>
        <w:tc>
          <w:tcPr>
            <w:tcW w:w="200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1013J</w:t>
            </w:r>
          </w:p>
        </w:tc>
        <w:tc>
          <w:tcPr>
            <w:tcW w:w="1182" w:type="dxa"/>
          </w:tcPr>
          <w:p>
            <w:pPr>
              <w:spacing w:after="0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5000根*30盒/箱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美特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123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木螺丝</w:t>
            </w:r>
          </w:p>
        </w:tc>
        <w:tc>
          <w:tcPr>
            <w:tcW w:w="2005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φ3*25mm</w:t>
            </w:r>
          </w:p>
        </w:tc>
        <w:tc>
          <w:tcPr>
            <w:tcW w:w="1182" w:type="dxa"/>
          </w:tcPr>
          <w:p>
            <w:pPr>
              <w:spacing w:after="0"/>
            </w:pPr>
            <w:r>
              <w:rPr>
                <w:rFonts w:hint="eastAsia"/>
              </w:rPr>
              <w:t>箱</w:t>
            </w:r>
          </w:p>
        </w:tc>
        <w:tc>
          <w:tcPr>
            <w:tcW w:w="4054" w:type="dxa"/>
          </w:tcPr>
          <w:p>
            <w:pPr>
              <w:spacing w:after="0" w:line="220" w:lineRule="atLeast"/>
            </w:pPr>
            <w:r>
              <w:rPr>
                <w:rFonts w:hint="eastAsia"/>
              </w:rPr>
              <w:t>16kg/箱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1235" w:type="dxa"/>
          </w:tcPr>
          <w:p>
            <w:pPr>
              <w:spacing w:after="0" w:line="220" w:lineRule="atLeast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铁打包带</w:t>
            </w:r>
          </w:p>
        </w:tc>
        <w:tc>
          <w:tcPr>
            <w:tcW w:w="2005" w:type="dxa"/>
          </w:tcPr>
          <w:p>
            <w:pPr>
              <w:spacing w:after="0" w:line="220" w:lineRule="atLeast"/>
              <w:rPr>
                <w:rFonts w:hint="eastAsia"/>
              </w:rPr>
            </w:pPr>
          </w:p>
        </w:tc>
        <w:tc>
          <w:tcPr>
            <w:tcW w:w="1182" w:type="dxa"/>
          </w:tcPr>
          <w:p>
            <w:pPr>
              <w:spacing w:after="0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kg</w:t>
            </w:r>
          </w:p>
        </w:tc>
        <w:tc>
          <w:tcPr>
            <w:tcW w:w="4054" w:type="dxa"/>
          </w:tcPr>
          <w:p>
            <w:pPr>
              <w:spacing w:after="0" w:line="220" w:lineRule="atLeast"/>
              <w:rPr>
                <w:rFonts w:hint="eastAsia"/>
              </w:rPr>
            </w:pP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649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1235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线锯锯条</w:t>
            </w:r>
          </w:p>
        </w:tc>
        <w:tc>
          <w:tcPr>
            <w:tcW w:w="2005" w:type="dxa"/>
          </w:tcPr>
          <w:p>
            <w:pPr>
              <w:spacing w:after="0" w:line="220" w:lineRule="atLeast"/>
              <w:rPr>
                <w:rFonts w:hint="default" w:eastAsia="微软雅黑"/>
                <w:lang w:val="en-US" w:eastAsia="zh-CN"/>
              </w:rPr>
            </w:pPr>
            <w:r>
              <w:rPr>
                <w:rFonts w:hint="eastAsia"/>
              </w:rPr>
              <w:t>29</w:t>
            </w: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0*13mm</w:t>
            </w:r>
            <w:r>
              <w:rPr>
                <w:rFonts w:hint="eastAsia"/>
                <w:lang w:val="en-US" w:eastAsia="zh-CN"/>
              </w:rPr>
              <w:t>*0.8</w:t>
            </w:r>
          </w:p>
        </w:tc>
        <w:tc>
          <w:tcPr>
            <w:tcW w:w="1182" w:type="dxa"/>
          </w:tcPr>
          <w:p>
            <w:pPr>
              <w:spacing w:after="0"/>
              <w:rPr>
                <w:rFonts w:hint="eastAsia"/>
              </w:rPr>
            </w:pPr>
            <w:r>
              <w:rPr>
                <w:rFonts w:hint="eastAsia"/>
              </w:rPr>
              <w:t>根</w:t>
            </w:r>
          </w:p>
        </w:tc>
        <w:tc>
          <w:tcPr>
            <w:tcW w:w="4054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德国进口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1235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铁护夹</w:t>
            </w:r>
          </w:p>
        </w:tc>
        <w:tc>
          <w:tcPr>
            <w:tcW w:w="2005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35*25*1 </w:t>
            </w:r>
          </w:p>
        </w:tc>
        <w:tc>
          <w:tcPr>
            <w:tcW w:w="1182" w:type="dxa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4054" w:type="dxa"/>
          </w:tcPr>
          <w:p>
            <w:pPr>
              <w:spacing w:after="0" w:line="220" w:lineRule="atLeast"/>
              <w:rPr>
                <w:rFonts w:hint="eastAsia"/>
              </w:rPr>
            </w:pP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1235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合金锯片</w:t>
            </w:r>
          </w:p>
        </w:tc>
        <w:tc>
          <w:tcPr>
            <w:tcW w:w="2005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254*3.0*100T*25.4 </w:t>
            </w:r>
          </w:p>
        </w:tc>
        <w:tc>
          <w:tcPr>
            <w:tcW w:w="1182" w:type="dxa"/>
          </w:tcPr>
          <w:p>
            <w:pPr>
              <w:spacing w:after="0"/>
              <w:rPr>
                <w:rFonts w:hint="eastAsia" w:eastAsia="微软雅黑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4054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华剑牌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9" w:type="dxa"/>
          </w:tcPr>
          <w:p>
            <w:pPr>
              <w:spacing w:after="0" w:line="220" w:lineRule="atLeas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1235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合金锯片</w:t>
            </w:r>
          </w:p>
        </w:tc>
        <w:tc>
          <w:tcPr>
            <w:tcW w:w="2005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180*1.8*60T*25.4</w:t>
            </w:r>
          </w:p>
        </w:tc>
        <w:tc>
          <w:tcPr>
            <w:tcW w:w="1182" w:type="dxa"/>
          </w:tcPr>
          <w:p>
            <w:pPr>
              <w:spacing w:after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个</w:t>
            </w:r>
          </w:p>
        </w:tc>
        <w:tc>
          <w:tcPr>
            <w:tcW w:w="4054" w:type="dxa"/>
          </w:tcPr>
          <w:p>
            <w:pPr>
              <w:spacing w:after="0" w:line="220" w:lineRule="atLeast"/>
              <w:rPr>
                <w:rFonts w:hint="eastAsia"/>
              </w:rPr>
            </w:pPr>
            <w:r>
              <w:rPr>
                <w:rFonts w:hint="eastAsia"/>
              </w:rPr>
              <w:t>华剑牌</w:t>
            </w:r>
          </w:p>
        </w:tc>
        <w:tc>
          <w:tcPr>
            <w:tcW w:w="1557" w:type="dxa"/>
          </w:tcPr>
          <w:p>
            <w:pPr>
              <w:spacing w:after="0" w:line="220" w:lineRule="atLeast"/>
            </w:pPr>
          </w:p>
        </w:tc>
      </w:tr>
    </w:tbl>
    <w:p>
      <w:pPr>
        <w:spacing w:line="220" w:lineRule="atLeast"/>
        <w:jc w:val="center"/>
        <w:rPr>
          <w:rFonts w:hint="default" w:ascii="Calibri" w:hAnsi="Calibri" w:cs="Calibri"/>
          <w:sz w:val="30"/>
          <w:szCs w:val="30"/>
        </w:rPr>
      </w:pPr>
    </w:p>
    <w:p>
      <w:pPr>
        <w:spacing w:line="220" w:lineRule="atLeast"/>
        <w:jc w:val="center"/>
        <w:rPr>
          <w:sz w:val="30"/>
          <w:szCs w:val="30"/>
        </w:rPr>
      </w:pPr>
      <w:bookmarkStart w:id="0" w:name="_GoBack"/>
      <w:bookmarkEnd w:id="0"/>
    </w:p>
    <w:p>
      <w:pPr>
        <w:spacing w:line="220" w:lineRule="atLeast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劳保类：</w:t>
      </w:r>
    </w:p>
    <w:tbl>
      <w:tblPr>
        <w:tblStyle w:val="5"/>
        <w:tblW w:w="96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1"/>
        <w:gridCol w:w="1882"/>
        <w:gridCol w:w="2685"/>
        <w:gridCol w:w="525"/>
        <w:gridCol w:w="992"/>
        <w:gridCol w:w="668"/>
        <w:gridCol w:w="698"/>
        <w:gridCol w:w="114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材料名称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材质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一次性防尘口罩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50个/盒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盒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白棉线口罩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防尘（医用）口罩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KN95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活性炭口罩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5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防尘口罩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ST-AX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防尘口罩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3M9041V带呼吸阀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过滤式防毒面具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2001型3号，地球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8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过滤式防毒面具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半面罩，保为康3600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9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PU防静电手套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FR4，特种覆铜板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10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防静电手套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11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白细棉手套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样品，纯棉,FR4、特种覆铜板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12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白细手套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常用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带颗粒线手套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点胶棉纱手套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14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电焊手套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长袖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15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焊工手套短（皮手套）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16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加厚线胶手套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17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普通线胶手套（黄）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普通线胶手套（绿）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19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全胶手套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PVC浸塑手套,北京顺义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20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防酸碱手套（全胶）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628L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21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工业乳胶手套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45-50cm,耐酸碱青岛威蝶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特种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22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无粉乳胶手套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覆铜板研发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23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线手套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24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一次性乳胶手套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副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25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医用橡胶手套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6*9mm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26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耳塞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3M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27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人造革套袖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28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皮围裙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29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皮套袖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30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布围裙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31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布套袖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32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套袖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FR4,与无尘衣配套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33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毛巾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条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34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洗衣粉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雕牌，508克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35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防冲击眼护具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1621/1621AF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特种 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36 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防护面屏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防护眼镜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特种</w:t>
            </w: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白帆布手套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一次性手套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付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1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防尘口罩</w:t>
            </w:r>
          </w:p>
        </w:tc>
        <w:tc>
          <w:tcPr>
            <w:tcW w:w="26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18"/>
                <w:szCs w:val="18"/>
                <w:u w:val="none"/>
                <w:lang w:val="en-US" w:eastAsia="zh-CN"/>
              </w:rPr>
              <w:t>KN类过滤效率95%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1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220" w:lineRule="atLeast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铜箔箱：</w:t>
      </w:r>
    </w:p>
    <w:tbl>
      <w:tblPr>
        <w:tblStyle w:val="5"/>
        <w:tblW w:w="89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520"/>
        <w:gridCol w:w="2906"/>
        <w:gridCol w:w="900"/>
        <w:gridCol w:w="900"/>
        <w:gridCol w:w="900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892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明细统计表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铜箔箱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两条腿1460*340*456，加厚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两条腿1460*290*410，加厚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铜箔箱</w:t>
            </w:r>
          </w:p>
        </w:tc>
        <w:tc>
          <w:tcPr>
            <w:tcW w:w="28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三条腿，1460*340*456，加厚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spacing w:line="220" w:lineRule="atLeast"/>
        <w:jc w:val="left"/>
        <w:rPr>
          <w:rFonts w:hint="eastAsia"/>
          <w:sz w:val="30"/>
          <w:szCs w:val="30"/>
          <w:lang w:eastAsia="zh-CN"/>
        </w:rPr>
      </w:pPr>
    </w:p>
    <w:p>
      <w:pPr>
        <w:spacing w:line="220" w:lineRule="atLeast"/>
        <w:jc w:val="left"/>
        <w:rPr>
          <w:rFonts w:hint="eastAsia"/>
          <w:sz w:val="30"/>
          <w:szCs w:val="30"/>
          <w:lang w:eastAsia="zh-CN"/>
        </w:rPr>
      </w:pPr>
    </w:p>
    <w:p>
      <w:pPr>
        <w:spacing w:line="220" w:lineRule="atLeast"/>
        <w:jc w:val="left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塑料包装类：</w:t>
      </w:r>
    </w:p>
    <w:tbl>
      <w:tblPr>
        <w:tblStyle w:val="5"/>
        <w:tblW w:w="913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2431"/>
        <w:gridCol w:w="2509"/>
        <w:gridCol w:w="839"/>
        <w:gridCol w:w="839"/>
        <w:gridCol w:w="839"/>
        <w:gridCol w:w="8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明细统计表</w:t>
            </w:r>
            <w:r>
              <w:rPr>
                <w:rFonts w:hint="default" w:ascii="Calibri" w:hAnsi="Calibri" w:eastAsia="宋体" w:cs="Calibri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货物名称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品牌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铜箔包装袋</w:t>
            </w:r>
          </w:p>
        </w:tc>
        <w:tc>
          <w:tcPr>
            <w:tcW w:w="26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双面16丝，1300毫米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铜箔包装袋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双面12丝，1600毫米,1.55*0.5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铜箔包装袋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双面16丝，2200毫米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铜箔泡沫纸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1300*900毫米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铜箔泡沫纸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1060*2毫米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铜箔泡沫纸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1350*3毫米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铜箔保鲜膜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气泡布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1265*1000毫米。常规缓冲薄形气泡膜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热熔（塑钢）打包带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绿色，20千克/盘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铁打包带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5千克/卷，50厘米，纸芯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5千克/卷，50厘米，PE芯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15KG/卷 宽度1500，纸芯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15KG/卷 宽度1500，PE芯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15KG/卷，1665mm宽，PE芯，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15KG/卷  宽度1260，纸芯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缠绕膜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15KG/卷  宽度1260，PE芯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粘尘布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白色棉纱220*100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透明胶带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1厘米，15米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纸胶带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3厘米，15米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美纹单面胶带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1.5厘米,15米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美纹胶带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2厘米，13米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不干胶（双面胶带）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不干胶（双面胶带）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2厘米，50米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耐高温黑胶带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3厘米,66米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热熔胶带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BJ-1  45mm*50m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黑色封箱胶带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BOPP封箱胶带，宽度不少于3㎝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黑色封箱胶带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BOPP封箱胶带，宽度不少于5㎝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绝缘胶带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天坛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卫士布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70米/匹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干燥剂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10g/袋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防锈膜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千克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防撞垫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250*115圆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标识胶带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黑色单面0.04mm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门型钉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12mm*8mm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装订胶片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A4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spacing w:line="220" w:lineRule="atLeast"/>
        <w:jc w:val="left"/>
        <w:rPr>
          <w:rFonts w:hint="eastAsia"/>
          <w:sz w:val="30"/>
          <w:szCs w:val="30"/>
          <w:lang w:eastAsia="zh-CN"/>
        </w:rPr>
      </w:pPr>
    </w:p>
    <w:p>
      <w:pPr>
        <w:spacing w:line="220" w:lineRule="atLeast"/>
        <w:rPr>
          <w:rFonts w:asciiTheme="majorEastAsia" w:hAnsiTheme="majorEastAsia" w:eastAsiaTheme="majorEastAsia" w:cstheme="majorEastAsia"/>
          <w:sz w:val="21"/>
          <w:szCs w:val="21"/>
        </w:rPr>
      </w:pPr>
    </w:p>
    <w:sectPr>
      <w:headerReference r:id="rId4" w:type="default"/>
      <w:pgSz w:w="12240" w:h="15840"/>
      <w:pgMar w:top="1000" w:right="1200" w:bottom="1440" w:left="15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DF9DF"/>
    <w:multiLevelType w:val="singleLevel"/>
    <w:tmpl w:val="1BCDF9D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59458F22"/>
    <w:multiLevelType w:val="singleLevel"/>
    <w:tmpl w:val="59458F22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7D72AEF2"/>
    <w:multiLevelType w:val="singleLevel"/>
    <w:tmpl w:val="7D72AEF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10CE3"/>
    <w:rsid w:val="001C7175"/>
    <w:rsid w:val="00254A1F"/>
    <w:rsid w:val="002945A5"/>
    <w:rsid w:val="002F5AC3"/>
    <w:rsid w:val="003026FE"/>
    <w:rsid w:val="00323B43"/>
    <w:rsid w:val="0032622B"/>
    <w:rsid w:val="003A3C30"/>
    <w:rsid w:val="003D37D8"/>
    <w:rsid w:val="00426133"/>
    <w:rsid w:val="004358AB"/>
    <w:rsid w:val="004734C2"/>
    <w:rsid w:val="00481E22"/>
    <w:rsid w:val="004B172F"/>
    <w:rsid w:val="005478F6"/>
    <w:rsid w:val="005A28C4"/>
    <w:rsid w:val="005C1055"/>
    <w:rsid w:val="005E2644"/>
    <w:rsid w:val="00672D0C"/>
    <w:rsid w:val="00686985"/>
    <w:rsid w:val="00692839"/>
    <w:rsid w:val="006D6807"/>
    <w:rsid w:val="007743CF"/>
    <w:rsid w:val="00840607"/>
    <w:rsid w:val="008B7726"/>
    <w:rsid w:val="008E42F2"/>
    <w:rsid w:val="00920481"/>
    <w:rsid w:val="00925B6A"/>
    <w:rsid w:val="0095387B"/>
    <w:rsid w:val="00983AFC"/>
    <w:rsid w:val="00991D2B"/>
    <w:rsid w:val="009C01CE"/>
    <w:rsid w:val="009C6F6E"/>
    <w:rsid w:val="00A05F40"/>
    <w:rsid w:val="00AC5771"/>
    <w:rsid w:val="00AD5339"/>
    <w:rsid w:val="00B5073B"/>
    <w:rsid w:val="00B66311"/>
    <w:rsid w:val="00B747D7"/>
    <w:rsid w:val="00B8767C"/>
    <w:rsid w:val="00B8788B"/>
    <w:rsid w:val="00BE404A"/>
    <w:rsid w:val="00C5450D"/>
    <w:rsid w:val="00C750AA"/>
    <w:rsid w:val="00D002A0"/>
    <w:rsid w:val="00D01E1C"/>
    <w:rsid w:val="00D31D50"/>
    <w:rsid w:val="00D473C7"/>
    <w:rsid w:val="00E23376"/>
    <w:rsid w:val="00EA15F6"/>
    <w:rsid w:val="00EA1DAE"/>
    <w:rsid w:val="00EB6D46"/>
    <w:rsid w:val="00EC30A8"/>
    <w:rsid w:val="00EC6AB9"/>
    <w:rsid w:val="00EF699F"/>
    <w:rsid w:val="00F01DA3"/>
    <w:rsid w:val="00F14117"/>
    <w:rsid w:val="00F742D1"/>
    <w:rsid w:val="00FE7D6F"/>
    <w:rsid w:val="0117348D"/>
    <w:rsid w:val="03C226CB"/>
    <w:rsid w:val="0402794B"/>
    <w:rsid w:val="04D17B4B"/>
    <w:rsid w:val="05CB0AD5"/>
    <w:rsid w:val="05EA0C78"/>
    <w:rsid w:val="07233E71"/>
    <w:rsid w:val="078068C9"/>
    <w:rsid w:val="082B09B0"/>
    <w:rsid w:val="09C13180"/>
    <w:rsid w:val="0B1F1592"/>
    <w:rsid w:val="0B2402D8"/>
    <w:rsid w:val="0CA2753D"/>
    <w:rsid w:val="0E341099"/>
    <w:rsid w:val="0EB20996"/>
    <w:rsid w:val="0F722546"/>
    <w:rsid w:val="0FEF294D"/>
    <w:rsid w:val="10522661"/>
    <w:rsid w:val="1106489E"/>
    <w:rsid w:val="11725804"/>
    <w:rsid w:val="11DF293C"/>
    <w:rsid w:val="122E6ACA"/>
    <w:rsid w:val="13A76974"/>
    <w:rsid w:val="169D05FF"/>
    <w:rsid w:val="16A06C26"/>
    <w:rsid w:val="173842E2"/>
    <w:rsid w:val="179D0934"/>
    <w:rsid w:val="18246563"/>
    <w:rsid w:val="1856447C"/>
    <w:rsid w:val="186030B2"/>
    <w:rsid w:val="18BA6AA4"/>
    <w:rsid w:val="18F34D6B"/>
    <w:rsid w:val="19087585"/>
    <w:rsid w:val="1A053D1D"/>
    <w:rsid w:val="1AC708F0"/>
    <w:rsid w:val="1B507BC3"/>
    <w:rsid w:val="1C04557D"/>
    <w:rsid w:val="1CEE05CB"/>
    <w:rsid w:val="1E8F11B7"/>
    <w:rsid w:val="1F760C2B"/>
    <w:rsid w:val="1F9C26DB"/>
    <w:rsid w:val="1FD92EBC"/>
    <w:rsid w:val="201A424B"/>
    <w:rsid w:val="208B0BE3"/>
    <w:rsid w:val="213A674C"/>
    <w:rsid w:val="217F4080"/>
    <w:rsid w:val="22045F5F"/>
    <w:rsid w:val="231F5968"/>
    <w:rsid w:val="249478E5"/>
    <w:rsid w:val="24B832BA"/>
    <w:rsid w:val="252B09A4"/>
    <w:rsid w:val="256A1F98"/>
    <w:rsid w:val="267D0BF5"/>
    <w:rsid w:val="26F16266"/>
    <w:rsid w:val="27290B0B"/>
    <w:rsid w:val="2792358E"/>
    <w:rsid w:val="27E300C7"/>
    <w:rsid w:val="29FE2298"/>
    <w:rsid w:val="2A444AF9"/>
    <w:rsid w:val="2A777F91"/>
    <w:rsid w:val="2B400AEC"/>
    <w:rsid w:val="2BEC6EC9"/>
    <w:rsid w:val="2D944568"/>
    <w:rsid w:val="2F2B6D5B"/>
    <w:rsid w:val="2F3A68B7"/>
    <w:rsid w:val="2FCC2601"/>
    <w:rsid w:val="2FE857CF"/>
    <w:rsid w:val="313C1E8F"/>
    <w:rsid w:val="31411C54"/>
    <w:rsid w:val="31AA7601"/>
    <w:rsid w:val="31B74047"/>
    <w:rsid w:val="32E13DF4"/>
    <w:rsid w:val="3337788D"/>
    <w:rsid w:val="333F498F"/>
    <w:rsid w:val="335B5DD3"/>
    <w:rsid w:val="337A3083"/>
    <w:rsid w:val="33A07A8A"/>
    <w:rsid w:val="34014C7B"/>
    <w:rsid w:val="354C23A3"/>
    <w:rsid w:val="37061BEA"/>
    <w:rsid w:val="376E219C"/>
    <w:rsid w:val="37A03A24"/>
    <w:rsid w:val="37A17452"/>
    <w:rsid w:val="385068E5"/>
    <w:rsid w:val="38CD042F"/>
    <w:rsid w:val="39594AA4"/>
    <w:rsid w:val="39AB5BA6"/>
    <w:rsid w:val="39BF0522"/>
    <w:rsid w:val="39C67C70"/>
    <w:rsid w:val="3B64109E"/>
    <w:rsid w:val="3BD258C9"/>
    <w:rsid w:val="3BEF3C9D"/>
    <w:rsid w:val="3D3616D9"/>
    <w:rsid w:val="3D8A48FF"/>
    <w:rsid w:val="3E460734"/>
    <w:rsid w:val="3F0A74B9"/>
    <w:rsid w:val="3F0F0BE3"/>
    <w:rsid w:val="3F14555D"/>
    <w:rsid w:val="3F7A72A2"/>
    <w:rsid w:val="3F945C8B"/>
    <w:rsid w:val="40B90665"/>
    <w:rsid w:val="417A345E"/>
    <w:rsid w:val="41CF7E6D"/>
    <w:rsid w:val="425B5539"/>
    <w:rsid w:val="431C38C0"/>
    <w:rsid w:val="43346CB9"/>
    <w:rsid w:val="437D4F27"/>
    <w:rsid w:val="43891064"/>
    <w:rsid w:val="44DA1D27"/>
    <w:rsid w:val="450911FC"/>
    <w:rsid w:val="45231A6F"/>
    <w:rsid w:val="46294AA0"/>
    <w:rsid w:val="46F10F1F"/>
    <w:rsid w:val="490A09B4"/>
    <w:rsid w:val="496C3BBE"/>
    <w:rsid w:val="4AF71052"/>
    <w:rsid w:val="4B6F0FB8"/>
    <w:rsid w:val="4CBB76C8"/>
    <w:rsid w:val="4D072E60"/>
    <w:rsid w:val="4DC41204"/>
    <w:rsid w:val="4E5716C4"/>
    <w:rsid w:val="4E9610D3"/>
    <w:rsid w:val="4EB05313"/>
    <w:rsid w:val="4EBA672E"/>
    <w:rsid w:val="4EE353A1"/>
    <w:rsid w:val="4F771E7E"/>
    <w:rsid w:val="50A614A3"/>
    <w:rsid w:val="50F164D0"/>
    <w:rsid w:val="5140166E"/>
    <w:rsid w:val="51B266A3"/>
    <w:rsid w:val="51C85FC8"/>
    <w:rsid w:val="51E86270"/>
    <w:rsid w:val="524F7A61"/>
    <w:rsid w:val="5298299A"/>
    <w:rsid w:val="53630525"/>
    <w:rsid w:val="54617443"/>
    <w:rsid w:val="54A40BF1"/>
    <w:rsid w:val="550434AB"/>
    <w:rsid w:val="55396610"/>
    <w:rsid w:val="55E86EB7"/>
    <w:rsid w:val="5617375D"/>
    <w:rsid w:val="56C20F21"/>
    <w:rsid w:val="58FB1962"/>
    <w:rsid w:val="592E18B3"/>
    <w:rsid w:val="59411BD0"/>
    <w:rsid w:val="596E2230"/>
    <w:rsid w:val="597F1A2A"/>
    <w:rsid w:val="598D1839"/>
    <w:rsid w:val="5A29093F"/>
    <w:rsid w:val="5A465822"/>
    <w:rsid w:val="5D8E2763"/>
    <w:rsid w:val="5E8D4A37"/>
    <w:rsid w:val="5EA07164"/>
    <w:rsid w:val="605C3D89"/>
    <w:rsid w:val="60F2291D"/>
    <w:rsid w:val="61351201"/>
    <w:rsid w:val="61891383"/>
    <w:rsid w:val="62E563CB"/>
    <w:rsid w:val="63D50675"/>
    <w:rsid w:val="64A5517E"/>
    <w:rsid w:val="64DD7293"/>
    <w:rsid w:val="658C5589"/>
    <w:rsid w:val="660033F6"/>
    <w:rsid w:val="669A023D"/>
    <w:rsid w:val="66E52026"/>
    <w:rsid w:val="675B2DE3"/>
    <w:rsid w:val="67B40B36"/>
    <w:rsid w:val="67D31E5D"/>
    <w:rsid w:val="68211EB7"/>
    <w:rsid w:val="6894715D"/>
    <w:rsid w:val="68CF10C2"/>
    <w:rsid w:val="690B3474"/>
    <w:rsid w:val="69D84682"/>
    <w:rsid w:val="6A085C9E"/>
    <w:rsid w:val="6BA22313"/>
    <w:rsid w:val="6C3D7C5C"/>
    <w:rsid w:val="6E071349"/>
    <w:rsid w:val="6EF63D75"/>
    <w:rsid w:val="6F22105A"/>
    <w:rsid w:val="6F774A27"/>
    <w:rsid w:val="70F52EC8"/>
    <w:rsid w:val="71BC7EA6"/>
    <w:rsid w:val="721127BC"/>
    <w:rsid w:val="72776737"/>
    <w:rsid w:val="72E67C84"/>
    <w:rsid w:val="735806E2"/>
    <w:rsid w:val="75456229"/>
    <w:rsid w:val="75952EE8"/>
    <w:rsid w:val="76AD1005"/>
    <w:rsid w:val="76C51A8D"/>
    <w:rsid w:val="7758479A"/>
    <w:rsid w:val="776261BD"/>
    <w:rsid w:val="78DD13B8"/>
    <w:rsid w:val="7989227B"/>
    <w:rsid w:val="79B61000"/>
    <w:rsid w:val="79DF0B53"/>
    <w:rsid w:val="7A2C13A4"/>
    <w:rsid w:val="7ACC39FB"/>
    <w:rsid w:val="7ACF53B6"/>
    <w:rsid w:val="7CD2093B"/>
    <w:rsid w:val="7DA7398F"/>
    <w:rsid w:val="7E687504"/>
    <w:rsid w:val="7F3F218A"/>
    <w:rsid w:val="7FB2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  <w:rPr>
      <w:rFonts w:ascii="Tahoma" w:hAnsi="Tahom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9FDCE4-8AD4-4D17-8C95-0897746399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159</Words>
  <Characters>911</Characters>
  <Lines>7</Lines>
  <Paragraphs>2</Paragraphs>
  <TotalTime>0</TotalTime>
  <ScaleCrop>false</ScaleCrop>
  <LinksUpToDate>false</LinksUpToDate>
  <CharactersWithSpaces>1068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2018-09-13T01:08:00Z</dcterms:created>
  <dc:creator>Administrator</dc:creator>
  <cp:lastModifiedBy>Administrator</cp:lastModifiedBy>
  <cp:lastPrinted>2019-05-27T01:16:00Z</cp:lastPrinted>
  <dcterms:modified xsi:type="dcterms:W3CDTF">2022-01-18T01:33:12Z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F7991F85A1C74361AFAC4FF34904B102</vt:lpwstr>
  </property>
</Properties>
</file>